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6C106D79" w14:textId="77777777" w:rsidTr="00F862D6">
        <w:tc>
          <w:tcPr>
            <w:tcW w:w="1020" w:type="dxa"/>
          </w:tcPr>
          <w:p w14:paraId="31457DA1" w14:textId="01F00988" w:rsidR="00F64786" w:rsidRPr="001A6F12" w:rsidRDefault="00F64786" w:rsidP="0077673A">
            <w:pPr>
              <w:rPr>
                <w:szCs w:val="14"/>
              </w:rPr>
            </w:pPr>
          </w:p>
        </w:tc>
        <w:tc>
          <w:tcPr>
            <w:tcW w:w="2552" w:type="dxa"/>
          </w:tcPr>
          <w:p w14:paraId="51F169B2" w14:textId="77777777" w:rsidR="00F64786" w:rsidRPr="001A6F12" w:rsidRDefault="00F64786" w:rsidP="0077673A">
            <w:pPr>
              <w:rPr>
                <w:szCs w:val="14"/>
              </w:rPr>
            </w:pPr>
          </w:p>
        </w:tc>
        <w:tc>
          <w:tcPr>
            <w:tcW w:w="823" w:type="dxa"/>
          </w:tcPr>
          <w:p w14:paraId="3570B432" w14:textId="77777777" w:rsidR="00F64786" w:rsidRPr="001A6F12" w:rsidRDefault="00F64786" w:rsidP="0077673A">
            <w:pPr>
              <w:rPr>
                <w:szCs w:val="14"/>
              </w:rPr>
            </w:pPr>
          </w:p>
        </w:tc>
        <w:tc>
          <w:tcPr>
            <w:tcW w:w="3685" w:type="dxa"/>
          </w:tcPr>
          <w:p w14:paraId="3FBDB689" w14:textId="77777777" w:rsidR="00F64786" w:rsidRPr="001A6F12" w:rsidRDefault="00F64786" w:rsidP="0077673A">
            <w:pPr>
              <w:rPr>
                <w:szCs w:val="14"/>
              </w:rPr>
            </w:pPr>
          </w:p>
        </w:tc>
      </w:tr>
      <w:tr w:rsidR="00F862D6" w:rsidRPr="001A6F12" w14:paraId="638C9919" w14:textId="77777777" w:rsidTr="00596C7E">
        <w:tc>
          <w:tcPr>
            <w:tcW w:w="1020" w:type="dxa"/>
          </w:tcPr>
          <w:p w14:paraId="4D44B4A4" w14:textId="77777777" w:rsidR="00F862D6" w:rsidRPr="001A6F12" w:rsidRDefault="00F862D6" w:rsidP="0077673A">
            <w:pPr>
              <w:rPr>
                <w:szCs w:val="14"/>
              </w:rPr>
            </w:pPr>
          </w:p>
        </w:tc>
        <w:tc>
          <w:tcPr>
            <w:tcW w:w="2552" w:type="dxa"/>
          </w:tcPr>
          <w:p w14:paraId="5FD2D0D1" w14:textId="77777777" w:rsidR="00F862D6" w:rsidRPr="001A6F12" w:rsidRDefault="00F862D6" w:rsidP="00764595">
            <w:pPr>
              <w:rPr>
                <w:szCs w:val="14"/>
              </w:rPr>
            </w:pPr>
          </w:p>
        </w:tc>
        <w:tc>
          <w:tcPr>
            <w:tcW w:w="823" w:type="dxa"/>
          </w:tcPr>
          <w:p w14:paraId="35A1C894" w14:textId="77777777" w:rsidR="00F862D6" w:rsidRPr="001A6F12" w:rsidRDefault="00F862D6" w:rsidP="0077673A">
            <w:pPr>
              <w:rPr>
                <w:szCs w:val="14"/>
              </w:rPr>
            </w:pPr>
          </w:p>
        </w:tc>
        <w:tc>
          <w:tcPr>
            <w:tcW w:w="3685" w:type="dxa"/>
            <w:vMerge w:val="restart"/>
          </w:tcPr>
          <w:p w14:paraId="1A98A9C3" w14:textId="77777777" w:rsidR="00596C7E" w:rsidRPr="001A6F12" w:rsidRDefault="00596C7E" w:rsidP="00596C7E">
            <w:pPr>
              <w:rPr>
                <w:rStyle w:val="Potovnadresa"/>
                <w:sz w:val="14"/>
                <w:szCs w:val="14"/>
              </w:rPr>
            </w:pPr>
          </w:p>
          <w:p w14:paraId="6DB56911" w14:textId="3F02059A" w:rsidR="00F862D6" w:rsidRPr="00206E88" w:rsidRDefault="00317533" w:rsidP="00596C7E">
            <w:pPr>
              <w:rPr>
                <w:rStyle w:val="Potovnadresa"/>
                <w:b/>
                <w:bCs/>
                <w:sz w:val="14"/>
                <w:szCs w:val="14"/>
              </w:rPr>
            </w:pPr>
            <w:r w:rsidRPr="00206E88">
              <w:rPr>
                <w:rStyle w:val="Potovnadresa"/>
                <w:b/>
                <w:bCs/>
              </w:rPr>
              <w:t>Prostřednictvím E-ZAK</w:t>
            </w:r>
          </w:p>
        </w:tc>
      </w:tr>
      <w:tr w:rsidR="00F862D6" w:rsidRPr="001A6F12" w14:paraId="6F01917C" w14:textId="77777777" w:rsidTr="00F862D6">
        <w:tc>
          <w:tcPr>
            <w:tcW w:w="1020" w:type="dxa"/>
          </w:tcPr>
          <w:p w14:paraId="23DA51E4" w14:textId="77777777" w:rsidR="00F862D6" w:rsidRPr="001A6F12" w:rsidRDefault="00F862D6" w:rsidP="0077673A">
            <w:pPr>
              <w:rPr>
                <w:szCs w:val="14"/>
              </w:rPr>
            </w:pPr>
            <w:r w:rsidRPr="001A6F12">
              <w:rPr>
                <w:szCs w:val="14"/>
              </w:rPr>
              <w:t>Naše zn.</w:t>
            </w:r>
          </w:p>
        </w:tc>
        <w:tc>
          <w:tcPr>
            <w:tcW w:w="2552" w:type="dxa"/>
          </w:tcPr>
          <w:p w14:paraId="09844A55" w14:textId="7759BFC2" w:rsidR="00F862D6" w:rsidRPr="001A6F12" w:rsidRDefault="00366709" w:rsidP="0037111D">
            <w:pPr>
              <w:rPr>
                <w:szCs w:val="14"/>
              </w:rPr>
            </w:pPr>
            <w:r>
              <w:rPr>
                <w:szCs w:val="14"/>
              </w:rPr>
              <w:t>7427</w:t>
            </w:r>
            <w:r w:rsidR="00B841EE">
              <w:rPr>
                <w:szCs w:val="14"/>
              </w:rPr>
              <w:t>/</w:t>
            </w:r>
            <w:r w:rsidR="000A4377">
              <w:rPr>
                <w:szCs w:val="14"/>
              </w:rPr>
              <w:t>2</w:t>
            </w:r>
            <w:r w:rsidR="00B841EE">
              <w:rPr>
                <w:szCs w:val="14"/>
              </w:rPr>
              <w:t>0</w:t>
            </w:r>
            <w:r w:rsidR="000A4377">
              <w:rPr>
                <w:szCs w:val="14"/>
              </w:rPr>
              <w:t>25</w:t>
            </w:r>
            <w:r w:rsidR="00EB367B">
              <w:rPr>
                <w:szCs w:val="14"/>
              </w:rPr>
              <w:t>-SŽ</w:t>
            </w:r>
            <w:r w:rsidR="003E6B9A" w:rsidRPr="001A6F12">
              <w:rPr>
                <w:szCs w:val="14"/>
              </w:rPr>
              <w:t>-SSV-Ú3</w:t>
            </w:r>
          </w:p>
        </w:tc>
        <w:tc>
          <w:tcPr>
            <w:tcW w:w="823" w:type="dxa"/>
          </w:tcPr>
          <w:p w14:paraId="332462B1" w14:textId="77777777" w:rsidR="00F862D6" w:rsidRPr="001A6F12" w:rsidRDefault="00F862D6" w:rsidP="0077673A">
            <w:pPr>
              <w:rPr>
                <w:szCs w:val="14"/>
              </w:rPr>
            </w:pPr>
          </w:p>
        </w:tc>
        <w:tc>
          <w:tcPr>
            <w:tcW w:w="3685" w:type="dxa"/>
            <w:vMerge/>
          </w:tcPr>
          <w:p w14:paraId="15EAE28A" w14:textId="77777777" w:rsidR="00F862D6" w:rsidRPr="001A6F12" w:rsidRDefault="00F862D6" w:rsidP="0077673A">
            <w:pPr>
              <w:rPr>
                <w:szCs w:val="14"/>
              </w:rPr>
            </w:pPr>
          </w:p>
        </w:tc>
      </w:tr>
      <w:tr w:rsidR="00F862D6" w:rsidRPr="001A6F12" w14:paraId="73C6E583" w14:textId="77777777" w:rsidTr="00F862D6">
        <w:tc>
          <w:tcPr>
            <w:tcW w:w="1020" w:type="dxa"/>
          </w:tcPr>
          <w:p w14:paraId="2A373B95" w14:textId="77777777" w:rsidR="00F862D6" w:rsidRPr="001A6F12" w:rsidRDefault="00F862D6" w:rsidP="0077673A">
            <w:pPr>
              <w:rPr>
                <w:szCs w:val="14"/>
              </w:rPr>
            </w:pPr>
            <w:r w:rsidRPr="001A6F12">
              <w:rPr>
                <w:szCs w:val="14"/>
              </w:rPr>
              <w:t>Listů/příloh</w:t>
            </w:r>
          </w:p>
        </w:tc>
        <w:tc>
          <w:tcPr>
            <w:tcW w:w="2552" w:type="dxa"/>
          </w:tcPr>
          <w:p w14:paraId="23F58E95" w14:textId="50F9FA32" w:rsidR="00F862D6" w:rsidRPr="001A6F12" w:rsidRDefault="009F2AD0" w:rsidP="00CC1E2B">
            <w:pPr>
              <w:rPr>
                <w:szCs w:val="14"/>
              </w:rPr>
            </w:pPr>
            <w:r>
              <w:rPr>
                <w:szCs w:val="14"/>
              </w:rPr>
              <w:t>14</w:t>
            </w:r>
            <w:r w:rsidR="003E6B9A" w:rsidRPr="001A6F12">
              <w:rPr>
                <w:szCs w:val="14"/>
              </w:rPr>
              <w:t>/</w:t>
            </w:r>
            <w:r>
              <w:rPr>
                <w:szCs w:val="14"/>
              </w:rPr>
              <w:t>4</w:t>
            </w:r>
          </w:p>
        </w:tc>
        <w:tc>
          <w:tcPr>
            <w:tcW w:w="823" w:type="dxa"/>
          </w:tcPr>
          <w:p w14:paraId="1E6BC099" w14:textId="77777777" w:rsidR="00F862D6" w:rsidRPr="001A6F12" w:rsidRDefault="00F862D6" w:rsidP="0077673A">
            <w:pPr>
              <w:rPr>
                <w:szCs w:val="14"/>
              </w:rPr>
            </w:pPr>
          </w:p>
        </w:tc>
        <w:tc>
          <w:tcPr>
            <w:tcW w:w="3685" w:type="dxa"/>
            <w:vMerge/>
          </w:tcPr>
          <w:p w14:paraId="26C87896" w14:textId="77777777" w:rsidR="00F862D6" w:rsidRPr="001A6F12" w:rsidRDefault="00F862D6" w:rsidP="0077673A">
            <w:pPr>
              <w:rPr>
                <w:noProof/>
                <w:szCs w:val="14"/>
              </w:rPr>
            </w:pPr>
          </w:p>
        </w:tc>
      </w:tr>
      <w:tr w:rsidR="00F862D6" w:rsidRPr="001A6F12" w14:paraId="1FCBB36A" w14:textId="77777777" w:rsidTr="00B23CA3">
        <w:trPr>
          <w:trHeight w:val="77"/>
        </w:trPr>
        <w:tc>
          <w:tcPr>
            <w:tcW w:w="1020" w:type="dxa"/>
          </w:tcPr>
          <w:p w14:paraId="305FB652" w14:textId="77777777" w:rsidR="00F862D6" w:rsidRPr="001A6F12" w:rsidRDefault="00F862D6" w:rsidP="0077673A">
            <w:pPr>
              <w:rPr>
                <w:szCs w:val="14"/>
              </w:rPr>
            </w:pPr>
          </w:p>
        </w:tc>
        <w:tc>
          <w:tcPr>
            <w:tcW w:w="2552" w:type="dxa"/>
          </w:tcPr>
          <w:p w14:paraId="62E238A3" w14:textId="77777777" w:rsidR="00F862D6" w:rsidRPr="001A6F12" w:rsidRDefault="00F862D6" w:rsidP="0077673A">
            <w:pPr>
              <w:rPr>
                <w:szCs w:val="14"/>
              </w:rPr>
            </w:pPr>
          </w:p>
        </w:tc>
        <w:tc>
          <w:tcPr>
            <w:tcW w:w="823" w:type="dxa"/>
          </w:tcPr>
          <w:p w14:paraId="1BA39EAF" w14:textId="77777777" w:rsidR="00F862D6" w:rsidRPr="001A6F12" w:rsidRDefault="00F862D6" w:rsidP="0077673A">
            <w:pPr>
              <w:rPr>
                <w:szCs w:val="14"/>
              </w:rPr>
            </w:pPr>
          </w:p>
        </w:tc>
        <w:tc>
          <w:tcPr>
            <w:tcW w:w="3685" w:type="dxa"/>
            <w:vMerge/>
          </w:tcPr>
          <w:p w14:paraId="6F0B4E67" w14:textId="77777777" w:rsidR="00F862D6" w:rsidRPr="001A6F12" w:rsidRDefault="00F862D6" w:rsidP="0077673A">
            <w:pPr>
              <w:rPr>
                <w:szCs w:val="14"/>
              </w:rPr>
            </w:pPr>
          </w:p>
        </w:tc>
      </w:tr>
      <w:tr w:rsidR="00F862D6" w:rsidRPr="001A6F12" w14:paraId="6A232AF0" w14:textId="77777777" w:rsidTr="00F862D6">
        <w:tc>
          <w:tcPr>
            <w:tcW w:w="1020" w:type="dxa"/>
          </w:tcPr>
          <w:p w14:paraId="64AEB5DC" w14:textId="77777777" w:rsidR="00F862D6" w:rsidRPr="001A6F12" w:rsidRDefault="00F862D6" w:rsidP="0077673A">
            <w:pPr>
              <w:rPr>
                <w:szCs w:val="14"/>
              </w:rPr>
            </w:pPr>
            <w:r w:rsidRPr="001A6F12">
              <w:rPr>
                <w:szCs w:val="14"/>
              </w:rPr>
              <w:t>Vyřizuje</w:t>
            </w:r>
          </w:p>
        </w:tc>
        <w:tc>
          <w:tcPr>
            <w:tcW w:w="2552" w:type="dxa"/>
          </w:tcPr>
          <w:p w14:paraId="1D839649" w14:textId="78D3BBC7" w:rsidR="00F862D6" w:rsidRPr="001A6F12" w:rsidRDefault="00C77324" w:rsidP="00FE3455">
            <w:pPr>
              <w:rPr>
                <w:szCs w:val="14"/>
              </w:rPr>
            </w:pPr>
            <w:r>
              <w:rPr>
                <w:szCs w:val="14"/>
              </w:rPr>
              <w:t>Ing. Jaromír Souček</w:t>
            </w:r>
          </w:p>
        </w:tc>
        <w:tc>
          <w:tcPr>
            <w:tcW w:w="823" w:type="dxa"/>
          </w:tcPr>
          <w:p w14:paraId="5C292E6F" w14:textId="77777777" w:rsidR="00F862D6" w:rsidRPr="001A6F12" w:rsidRDefault="00F862D6" w:rsidP="0077673A">
            <w:pPr>
              <w:rPr>
                <w:szCs w:val="14"/>
              </w:rPr>
            </w:pPr>
          </w:p>
        </w:tc>
        <w:tc>
          <w:tcPr>
            <w:tcW w:w="3685" w:type="dxa"/>
            <w:vMerge/>
          </w:tcPr>
          <w:p w14:paraId="32E72FD7" w14:textId="77777777" w:rsidR="00F862D6" w:rsidRPr="001A6F12" w:rsidRDefault="00F862D6" w:rsidP="0077673A">
            <w:pPr>
              <w:rPr>
                <w:szCs w:val="14"/>
              </w:rPr>
            </w:pPr>
          </w:p>
        </w:tc>
      </w:tr>
      <w:tr w:rsidR="009A7568" w:rsidRPr="001A6F12" w14:paraId="1D77C990" w14:textId="77777777" w:rsidTr="00F862D6">
        <w:tc>
          <w:tcPr>
            <w:tcW w:w="1020" w:type="dxa"/>
          </w:tcPr>
          <w:p w14:paraId="62331F3D" w14:textId="77777777" w:rsidR="009A7568" w:rsidRPr="001A6F12" w:rsidRDefault="009A7568" w:rsidP="009A7568">
            <w:pPr>
              <w:rPr>
                <w:szCs w:val="14"/>
              </w:rPr>
            </w:pPr>
          </w:p>
        </w:tc>
        <w:tc>
          <w:tcPr>
            <w:tcW w:w="2552" w:type="dxa"/>
          </w:tcPr>
          <w:p w14:paraId="5E425022" w14:textId="77777777" w:rsidR="009A7568" w:rsidRPr="001A6F12" w:rsidRDefault="009A7568" w:rsidP="009A7568">
            <w:pPr>
              <w:rPr>
                <w:szCs w:val="14"/>
              </w:rPr>
            </w:pPr>
          </w:p>
        </w:tc>
        <w:tc>
          <w:tcPr>
            <w:tcW w:w="823" w:type="dxa"/>
          </w:tcPr>
          <w:p w14:paraId="3109148D" w14:textId="77777777" w:rsidR="009A7568" w:rsidRPr="001A6F12" w:rsidRDefault="009A7568" w:rsidP="009A7568">
            <w:pPr>
              <w:rPr>
                <w:szCs w:val="14"/>
              </w:rPr>
            </w:pPr>
          </w:p>
        </w:tc>
        <w:tc>
          <w:tcPr>
            <w:tcW w:w="3685" w:type="dxa"/>
            <w:vMerge/>
          </w:tcPr>
          <w:p w14:paraId="446623CA" w14:textId="77777777" w:rsidR="009A7568" w:rsidRPr="001A6F12" w:rsidRDefault="009A7568" w:rsidP="009A7568">
            <w:pPr>
              <w:rPr>
                <w:szCs w:val="14"/>
              </w:rPr>
            </w:pPr>
          </w:p>
        </w:tc>
      </w:tr>
      <w:tr w:rsidR="009A7568" w:rsidRPr="001A6F12" w14:paraId="6EDAF895" w14:textId="77777777" w:rsidTr="00F862D6">
        <w:tc>
          <w:tcPr>
            <w:tcW w:w="1020" w:type="dxa"/>
          </w:tcPr>
          <w:p w14:paraId="177C503D" w14:textId="77777777" w:rsidR="009A7568" w:rsidRPr="001A6F12" w:rsidRDefault="009A7568" w:rsidP="009A7568">
            <w:pPr>
              <w:rPr>
                <w:szCs w:val="14"/>
              </w:rPr>
            </w:pPr>
            <w:r w:rsidRPr="001A6F12">
              <w:rPr>
                <w:szCs w:val="14"/>
              </w:rPr>
              <w:t>Mobil</w:t>
            </w:r>
          </w:p>
        </w:tc>
        <w:tc>
          <w:tcPr>
            <w:tcW w:w="2552" w:type="dxa"/>
          </w:tcPr>
          <w:p w14:paraId="171EED1C" w14:textId="16CFF911" w:rsidR="009A7568" w:rsidRPr="001A6F12" w:rsidRDefault="00C77324" w:rsidP="009A7568">
            <w:pPr>
              <w:rPr>
                <w:szCs w:val="14"/>
              </w:rPr>
            </w:pPr>
            <w:r>
              <w:rPr>
                <w:szCs w:val="14"/>
              </w:rPr>
              <w:t>+420 724 932 283</w:t>
            </w:r>
          </w:p>
        </w:tc>
        <w:tc>
          <w:tcPr>
            <w:tcW w:w="823" w:type="dxa"/>
          </w:tcPr>
          <w:p w14:paraId="187B0073" w14:textId="77777777" w:rsidR="009A7568" w:rsidRPr="001A6F12" w:rsidRDefault="009A7568" w:rsidP="009A7568">
            <w:pPr>
              <w:rPr>
                <w:szCs w:val="14"/>
              </w:rPr>
            </w:pPr>
          </w:p>
        </w:tc>
        <w:tc>
          <w:tcPr>
            <w:tcW w:w="3685" w:type="dxa"/>
            <w:vMerge/>
          </w:tcPr>
          <w:p w14:paraId="41CCF4DF" w14:textId="77777777" w:rsidR="009A7568" w:rsidRPr="001A6F12" w:rsidRDefault="009A7568" w:rsidP="009A7568">
            <w:pPr>
              <w:rPr>
                <w:szCs w:val="14"/>
              </w:rPr>
            </w:pPr>
          </w:p>
        </w:tc>
      </w:tr>
      <w:tr w:rsidR="009A7568" w:rsidRPr="001A6F12" w14:paraId="431A40EB" w14:textId="77777777" w:rsidTr="00F862D6">
        <w:tc>
          <w:tcPr>
            <w:tcW w:w="1020" w:type="dxa"/>
          </w:tcPr>
          <w:p w14:paraId="617F69B5" w14:textId="77777777" w:rsidR="009A7568" w:rsidRPr="001A6F12" w:rsidRDefault="009A7568" w:rsidP="009A7568">
            <w:pPr>
              <w:rPr>
                <w:szCs w:val="14"/>
              </w:rPr>
            </w:pPr>
            <w:r w:rsidRPr="001A6F12">
              <w:rPr>
                <w:szCs w:val="14"/>
              </w:rPr>
              <w:t>E-mail</w:t>
            </w:r>
          </w:p>
        </w:tc>
        <w:tc>
          <w:tcPr>
            <w:tcW w:w="2552" w:type="dxa"/>
          </w:tcPr>
          <w:p w14:paraId="70072F13" w14:textId="5F58EB55" w:rsidR="009A7568" w:rsidRPr="001A6F12" w:rsidRDefault="00C77324" w:rsidP="006104F6">
            <w:pPr>
              <w:rPr>
                <w:szCs w:val="14"/>
              </w:rPr>
            </w:pPr>
            <w:r>
              <w:rPr>
                <w:szCs w:val="14"/>
              </w:rPr>
              <w:t>SoucekJ@spravazeleznic.cz</w:t>
            </w:r>
          </w:p>
        </w:tc>
        <w:tc>
          <w:tcPr>
            <w:tcW w:w="823" w:type="dxa"/>
          </w:tcPr>
          <w:p w14:paraId="5EA5E270" w14:textId="77777777" w:rsidR="009A7568" w:rsidRPr="001A6F12" w:rsidRDefault="009A7568" w:rsidP="009A7568">
            <w:pPr>
              <w:rPr>
                <w:szCs w:val="14"/>
              </w:rPr>
            </w:pPr>
          </w:p>
        </w:tc>
        <w:tc>
          <w:tcPr>
            <w:tcW w:w="3685" w:type="dxa"/>
            <w:vMerge/>
          </w:tcPr>
          <w:p w14:paraId="1CECCA51" w14:textId="77777777" w:rsidR="009A7568" w:rsidRPr="001A6F12" w:rsidRDefault="009A7568" w:rsidP="009A7568">
            <w:pPr>
              <w:rPr>
                <w:szCs w:val="14"/>
              </w:rPr>
            </w:pPr>
          </w:p>
        </w:tc>
      </w:tr>
      <w:tr w:rsidR="009A7568" w:rsidRPr="001A6F12" w14:paraId="552F1DB8" w14:textId="77777777" w:rsidTr="00F862D6">
        <w:tc>
          <w:tcPr>
            <w:tcW w:w="1020" w:type="dxa"/>
          </w:tcPr>
          <w:p w14:paraId="613959C0" w14:textId="77777777" w:rsidR="009A7568" w:rsidRPr="001A6F12" w:rsidRDefault="009A7568" w:rsidP="009A7568">
            <w:pPr>
              <w:rPr>
                <w:szCs w:val="14"/>
              </w:rPr>
            </w:pPr>
          </w:p>
        </w:tc>
        <w:tc>
          <w:tcPr>
            <w:tcW w:w="2552" w:type="dxa"/>
          </w:tcPr>
          <w:p w14:paraId="7035078B" w14:textId="77777777" w:rsidR="009A7568" w:rsidRPr="001A6F12" w:rsidRDefault="009A7568" w:rsidP="009A7568">
            <w:pPr>
              <w:rPr>
                <w:szCs w:val="14"/>
              </w:rPr>
            </w:pPr>
          </w:p>
        </w:tc>
        <w:tc>
          <w:tcPr>
            <w:tcW w:w="823" w:type="dxa"/>
          </w:tcPr>
          <w:p w14:paraId="3D6F55CF" w14:textId="77777777" w:rsidR="009A7568" w:rsidRPr="001A6F12" w:rsidRDefault="009A7568" w:rsidP="009A7568">
            <w:pPr>
              <w:rPr>
                <w:szCs w:val="14"/>
              </w:rPr>
            </w:pPr>
          </w:p>
        </w:tc>
        <w:tc>
          <w:tcPr>
            <w:tcW w:w="3685" w:type="dxa"/>
          </w:tcPr>
          <w:p w14:paraId="733BB8D8" w14:textId="77777777" w:rsidR="009A7568" w:rsidRPr="001A6F12" w:rsidRDefault="009A7568" w:rsidP="009A7568">
            <w:pPr>
              <w:rPr>
                <w:szCs w:val="14"/>
              </w:rPr>
            </w:pPr>
          </w:p>
        </w:tc>
      </w:tr>
      <w:tr w:rsidR="009A7568" w:rsidRPr="001A6F12" w14:paraId="1B5C8923" w14:textId="77777777" w:rsidTr="00F862D6">
        <w:tc>
          <w:tcPr>
            <w:tcW w:w="1020" w:type="dxa"/>
          </w:tcPr>
          <w:p w14:paraId="0B940160" w14:textId="77777777" w:rsidR="009A7568" w:rsidRPr="001A6F12" w:rsidRDefault="009A7568" w:rsidP="009A7568">
            <w:pPr>
              <w:rPr>
                <w:szCs w:val="14"/>
              </w:rPr>
            </w:pPr>
            <w:r w:rsidRPr="001A6F12">
              <w:rPr>
                <w:szCs w:val="14"/>
              </w:rPr>
              <w:t>Datum</w:t>
            </w:r>
          </w:p>
        </w:tc>
        <w:tc>
          <w:tcPr>
            <w:tcW w:w="2552" w:type="dxa"/>
          </w:tcPr>
          <w:p w14:paraId="48057812" w14:textId="436D0186" w:rsidR="009A7568" w:rsidRPr="001A6F12" w:rsidRDefault="00DE1049" w:rsidP="009A7568">
            <w:pPr>
              <w:rPr>
                <w:szCs w:val="14"/>
              </w:rPr>
            </w:pPr>
            <w:r>
              <w:rPr>
                <w:szCs w:val="14"/>
              </w:rPr>
              <w:t>2</w:t>
            </w:r>
            <w:r w:rsidR="00E45528">
              <w:rPr>
                <w:szCs w:val="14"/>
              </w:rPr>
              <w:t>3</w:t>
            </w:r>
            <w:r w:rsidR="00C77324">
              <w:rPr>
                <w:szCs w:val="14"/>
              </w:rPr>
              <w:t>. 6. 2025</w:t>
            </w:r>
          </w:p>
        </w:tc>
        <w:tc>
          <w:tcPr>
            <w:tcW w:w="823" w:type="dxa"/>
          </w:tcPr>
          <w:p w14:paraId="14DC2D39" w14:textId="77777777" w:rsidR="009A7568" w:rsidRPr="001A6F12" w:rsidRDefault="009A7568" w:rsidP="009A7568">
            <w:pPr>
              <w:rPr>
                <w:szCs w:val="14"/>
              </w:rPr>
            </w:pPr>
          </w:p>
        </w:tc>
        <w:tc>
          <w:tcPr>
            <w:tcW w:w="3685" w:type="dxa"/>
          </w:tcPr>
          <w:p w14:paraId="5DBF9FA6" w14:textId="77777777" w:rsidR="009A7568" w:rsidRPr="001A6F12" w:rsidRDefault="009A7568" w:rsidP="009A7568">
            <w:pPr>
              <w:rPr>
                <w:szCs w:val="14"/>
              </w:rPr>
            </w:pPr>
          </w:p>
        </w:tc>
      </w:tr>
      <w:tr w:rsidR="00F64786" w:rsidRPr="001A6F12" w14:paraId="51F2CD4A" w14:textId="77777777" w:rsidTr="00F862D6">
        <w:tc>
          <w:tcPr>
            <w:tcW w:w="1020" w:type="dxa"/>
          </w:tcPr>
          <w:p w14:paraId="4805B16C" w14:textId="77777777" w:rsidR="00F64786" w:rsidRPr="001A6F12" w:rsidRDefault="00F64786" w:rsidP="0077673A">
            <w:pPr>
              <w:rPr>
                <w:szCs w:val="14"/>
              </w:rPr>
            </w:pPr>
          </w:p>
        </w:tc>
        <w:tc>
          <w:tcPr>
            <w:tcW w:w="2552" w:type="dxa"/>
          </w:tcPr>
          <w:p w14:paraId="1D744E6F" w14:textId="77777777" w:rsidR="00F64786" w:rsidRPr="001A6F12" w:rsidRDefault="00F64786" w:rsidP="00F310F8">
            <w:pPr>
              <w:rPr>
                <w:szCs w:val="14"/>
                <w:highlight w:val="yellow"/>
              </w:rPr>
            </w:pPr>
          </w:p>
        </w:tc>
        <w:tc>
          <w:tcPr>
            <w:tcW w:w="823" w:type="dxa"/>
          </w:tcPr>
          <w:p w14:paraId="11F1B5C5" w14:textId="77777777" w:rsidR="00F64786" w:rsidRPr="001A6F12" w:rsidRDefault="00F64786" w:rsidP="0077673A">
            <w:pPr>
              <w:rPr>
                <w:szCs w:val="14"/>
              </w:rPr>
            </w:pPr>
          </w:p>
        </w:tc>
        <w:tc>
          <w:tcPr>
            <w:tcW w:w="3685" w:type="dxa"/>
          </w:tcPr>
          <w:p w14:paraId="00D6F7F3" w14:textId="77777777" w:rsidR="00F64786" w:rsidRPr="001A6F12" w:rsidRDefault="00F64786" w:rsidP="0077673A">
            <w:pPr>
              <w:rPr>
                <w:szCs w:val="14"/>
              </w:rPr>
            </w:pPr>
          </w:p>
        </w:tc>
      </w:tr>
      <w:tr w:rsidR="00F862D6" w:rsidRPr="001A6F12" w14:paraId="1A084E05" w14:textId="77777777" w:rsidTr="00B45E9E">
        <w:trPr>
          <w:trHeight w:val="794"/>
        </w:trPr>
        <w:tc>
          <w:tcPr>
            <w:tcW w:w="1020" w:type="dxa"/>
          </w:tcPr>
          <w:p w14:paraId="6ABA6992" w14:textId="77777777" w:rsidR="00F862D6" w:rsidRPr="001A6F12" w:rsidRDefault="00F862D6" w:rsidP="0077673A">
            <w:pPr>
              <w:rPr>
                <w:szCs w:val="14"/>
              </w:rPr>
            </w:pPr>
          </w:p>
        </w:tc>
        <w:tc>
          <w:tcPr>
            <w:tcW w:w="2552" w:type="dxa"/>
          </w:tcPr>
          <w:p w14:paraId="0C70FB9B" w14:textId="77777777" w:rsidR="00F862D6" w:rsidRPr="001A6F12" w:rsidRDefault="00F862D6" w:rsidP="00F310F8">
            <w:pPr>
              <w:rPr>
                <w:szCs w:val="14"/>
              </w:rPr>
            </w:pPr>
          </w:p>
        </w:tc>
        <w:tc>
          <w:tcPr>
            <w:tcW w:w="823" w:type="dxa"/>
          </w:tcPr>
          <w:p w14:paraId="65711C8F" w14:textId="77777777" w:rsidR="00F862D6" w:rsidRPr="001A6F12" w:rsidRDefault="00F862D6" w:rsidP="0077673A">
            <w:pPr>
              <w:rPr>
                <w:szCs w:val="14"/>
              </w:rPr>
            </w:pPr>
          </w:p>
        </w:tc>
        <w:tc>
          <w:tcPr>
            <w:tcW w:w="3685" w:type="dxa"/>
          </w:tcPr>
          <w:p w14:paraId="3F617D14" w14:textId="77777777" w:rsidR="00F862D6" w:rsidRPr="001A6F12" w:rsidRDefault="00F862D6" w:rsidP="0077673A">
            <w:pPr>
              <w:rPr>
                <w:szCs w:val="14"/>
              </w:rPr>
            </w:pPr>
          </w:p>
        </w:tc>
      </w:tr>
    </w:tbl>
    <w:p w14:paraId="4BA5E2EB"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35FF27B0" w14:textId="77777777" w:rsidR="00FC44E6" w:rsidRPr="00FC44E6" w:rsidRDefault="00FC44E6" w:rsidP="00FC44E6">
      <w:pPr>
        <w:spacing w:after="0" w:line="240" w:lineRule="auto"/>
        <w:ind w:left="567" w:hanging="567"/>
        <w:rPr>
          <w:rFonts w:eastAsia="Times New Roman" w:cs="Times New Roman"/>
          <w:b/>
          <w:lang w:eastAsia="cs-CZ"/>
        </w:rPr>
      </w:pPr>
    </w:p>
    <w:p w14:paraId="18A26E5F"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2A70E76A" w14:textId="735ADBE7" w:rsidR="009C2B8D" w:rsidRPr="00C77324" w:rsidRDefault="009C2B8D" w:rsidP="009C2B8D">
      <w:pPr>
        <w:widowControl w:val="0"/>
        <w:autoSpaceDE w:val="0"/>
        <w:autoSpaceDN w:val="0"/>
        <w:spacing w:after="0" w:line="240" w:lineRule="auto"/>
        <w:rPr>
          <w:rFonts w:eastAsia="Times New Roman" w:cs="Times New Roman"/>
          <w:b/>
          <w:bCs/>
          <w:i/>
          <w:lang w:eastAsia="cs-CZ"/>
        </w:rPr>
      </w:pPr>
      <w:r w:rsidRPr="00C77324">
        <w:rPr>
          <w:rFonts w:eastAsia="Times New Roman" w:cs="Times New Roman"/>
          <w:b/>
          <w:bCs/>
          <w:i/>
          <w:lang w:eastAsia="cs-CZ"/>
        </w:rPr>
        <w:t xml:space="preserve">Záměr projektu a </w:t>
      </w:r>
      <w:r w:rsidR="00AD04D1" w:rsidRPr="00C77324">
        <w:rPr>
          <w:rFonts w:eastAsia="Times New Roman" w:cs="Times New Roman"/>
          <w:b/>
          <w:bCs/>
          <w:i/>
          <w:lang w:eastAsia="cs-CZ"/>
        </w:rPr>
        <w:t>doprovodná dokumentace</w:t>
      </w:r>
      <w:r w:rsidRPr="00C77324">
        <w:rPr>
          <w:rFonts w:eastAsia="Times New Roman" w:cs="Times New Roman"/>
          <w:b/>
          <w:bCs/>
          <w:i/>
          <w:lang w:eastAsia="cs-CZ"/>
        </w:rPr>
        <w:t xml:space="preserve"> (dále jen „ZP+</w:t>
      </w:r>
      <w:r w:rsidR="00AD04D1" w:rsidRPr="00C77324">
        <w:rPr>
          <w:rFonts w:eastAsia="Times New Roman" w:cs="Times New Roman"/>
          <w:b/>
          <w:bCs/>
          <w:i/>
          <w:lang w:eastAsia="cs-CZ"/>
        </w:rPr>
        <w:t>DD</w:t>
      </w:r>
      <w:r w:rsidRPr="00C77324">
        <w:rPr>
          <w:rFonts w:eastAsia="Times New Roman" w:cs="Times New Roman"/>
          <w:b/>
          <w:bCs/>
          <w:i/>
          <w:lang w:eastAsia="cs-CZ"/>
        </w:rPr>
        <w:t>“)</w:t>
      </w:r>
    </w:p>
    <w:p w14:paraId="3A41C571"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08405566" w14:textId="29B4CBCD"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854518" w:rsidRPr="00B36D88">
        <w:rPr>
          <w:rStyle w:val="Nadpisvtabulce"/>
          <w:bCs/>
        </w:rPr>
        <w:t>Prostá elektrizace vč</w:t>
      </w:r>
      <w:r w:rsidR="00854518">
        <w:rPr>
          <w:rStyle w:val="Nadpisvtabulce"/>
          <w:bCs/>
        </w:rPr>
        <w:t>.</w:t>
      </w:r>
      <w:r w:rsidR="00854518" w:rsidRPr="00B36D88">
        <w:rPr>
          <w:rStyle w:val="Nadpisvtabulce"/>
          <w:bCs/>
        </w:rPr>
        <w:t xml:space="preserve"> ETCS trati Vsetín – Velké Karlovice</w:t>
      </w:r>
      <w:r w:rsidRPr="00FC44E6">
        <w:rPr>
          <w:rFonts w:eastAsia="Times New Roman" w:cs="Times New Roman"/>
          <w:b/>
          <w:lang w:eastAsia="cs-CZ"/>
        </w:rPr>
        <w:t>“</w:t>
      </w:r>
    </w:p>
    <w:p w14:paraId="2718D943" w14:textId="72B63B40"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A71309">
        <w:rPr>
          <w:rFonts w:eastAsia="Times New Roman" w:cs="Times New Roman"/>
          <w:lang w:eastAsia="cs-CZ"/>
        </w:rPr>
        <w:t>dle registru</w:t>
      </w:r>
      <w:r w:rsidRPr="00FC44E6">
        <w:rPr>
          <w:rFonts w:eastAsia="Times New Roman" w:cs="Times New Roman"/>
          <w:lang w:eastAsia="cs-CZ"/>
        </w:rPr>
        <w:t xml:space="preserve">: </w:t>
      </w:r>
      <w:r w:rsidR="00B61424" w:rsidRPr="00F45D63">
        <w:rPr>
          <w:rFonts w:eastAsia="Times New Roman" w:cs="Times New Roman"/>
          <w:lang w:eastAsia="cs-CZ"/>
        </w:rPr>
        <w:t>61725048</w:t>
      </w:r>
      <w:r w:rsidR="00B61424" w:rsidRPr="00FC44E6">
        <w:rPr>
          <w:rFonts w:eastAsia="Times New Roman" w:cs="Times New Roman"/>
          <w:lang w:eastAsia="cs-CZ"/>
        </w:rPr>
        <w:t>)</w:t>
      </w:r>
    </w:p>
    <w:p w14:paraId="46B250E3" w14:textId="5C032335" w:rsidR="001D73E0" w:rsidRDefault="001D73E0" w:rsidP="001D73E0">
      <w:pPr>
        <w:spacing w:after="0" w:line="240" w:lineRule="auto"/>
        <w:rPr>
          <w:i/>
          <w:color w:val="FF0000"/>
        </w:rPr>
      </w:pPr>
    </w:p>
    <w:p w14:paraId="41D5F3B3" w14:textId="77777777" w:rsidR="001D73E0" w:rsidRDefault="001D73E0" w:rsidP="001D73E0">
      <w:pPr>
        <w:spacing w:after="0" w:line="240" w:lineRule="auto"/>
        <w:rPr>
          <w:i/>
          <w:color w:val="FF0000"/>
        </w:rPr>
      </w:pPr>
      <w:r w:rsidRPr="004C7962">
        <w:rPr>
          <w:noProof/>
          <w:lang w:eastAsia="cs-CZ"/>
        </w:rPr>
        <w:drawing>
          <wp:inline distT="0" distB="0" distL="0" distR="0" wp14:anchorId="793C0E3D" wp14:editId="0FFB3100">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FDEE153" w14:textId="78F8F8FE" w:rsidR="00990B81" w:rsidRPr="00A75083" w:rsidRDefault="00990B81" w:rsidP="00990B81">
      <w:pPr>
        <w:widowControl w:val="0"/>
        <w:autoSpaceDE w:val="0"/>
        <w:autoSpaceDN w:val="0"/>
        <w:spacing w:after="0" w:line="240" w:lineRule="auto"/>
        <w:jc w:val="both"/>
        <w:rPr>
          <w:rFonts w:eastAsia="Times New Roman" w:cs="Times New Roman"/>
          <w:i/>
          <w:color w:val="FF0000"/>
          <w:lang w:eastAsia="cs-CZ"/>
        </w:rPr>
      </w:pPr>
    </w:p>
    <w:p w14:paraId="34770B7D" w14:textId="77777777" w:rsidR="00990B81" w:rsidRDefault="00990B81" w:rsidP="00990B81">
      <w:pPr>
        <w:widowControl w:val="0"/>
        <w:autoSpaceDE w:val="0"/>
        <w:autoSpaceDN w:val="0"/>
        <w:spacing w:after="0" w:line="240" w:lineRule="auto"/>
        <w:jc w:val="both"/>
        <w:rPr>
          <w:rFonts w:eastAsia="Times New Roman" w:cs="Times New Roman"/>
          <w:i/>
          <w:lang w:eastAsia="cs-CZ"/>
        </w:rPr>
      </w:pPr>
      <w:r w:rsidRPr="00854518">
        <w:rPr>
          <w:rFonts w:eastAsia="Times New Roman" w:cs="Times New Roman"/>
          <w:i/>
          <w:lang w:eastAsia="cs-CZ"/>
        </w:rPr>
        <w:t>U této zakázky se předpokládá, že bude financována z prostředků Státního fondu dopravní infrastruktury.</w:t>
      </w:r>
    </w:p>
    <w:p w14:paraId="5600882F" w14:textId="77777777" w:rsidR="00990B81" w:rsidRDefault="00990B81" w:rsidP="00990B81">
      <w:pPr>
        <w:widowControl w:val="0"/>
        <w:autoSpaceDE w:val="0"/>
        <w:autoSpaceDN w:val="0"/>
        <w:spacing w:after="0" w:line="240" w:lineRule="auto"/>
        <w:jc w:val="both"/>
        <w:rPr>
          <w:rFonts w:eastAsia="Times New Roman" w:cs="Times New Roman"/>
          <w:i/>
          <w:lang w:eastAsia="cs-CZ"/>
        </w:rPr>
      </w:pPr>
    </w:p>
    <w:p w14:paraId="69C3CD35"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17A45554" w14:textId="77777777" w:rsidR="00FC44E6" w:rsidRPr="00FC44E6" w:rsidRDefault="00FC44E6" w:rsidP="00FC44E6">
      <w:pPr>
        <w:spacing w:after="0" w:line="240" w:lineRule="auto"/>
        <w:jc w:val="both"/>
        <w:rPr>
          <w:rFonts w:eastAsia="Times New Roman" w:cs="Times New Roman"/>
          <w:lang w:eastAsia="cs-CZ"/>
        </w:rPr>
      </w:pPr>
    </w:p>
    <w:p w14:paraId="166A40A6" w14:textId="77777777" w:rsidR="00FC44E6" w:rsidRPr="00FC44E6" w:rsidRDefault="00FC44E6" w:rsidP="002864B8">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053EDE9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9F0AE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57ED5EB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48570D2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4EA0BBB4"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074DD21E"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4F8287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5D9C4D04" w14:textId="77777777" w:rsidR="009F0AE7" w:rsidRDefault="00FC44E6" w:rsidP="00695C2F">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504389BD" w14:textId="77777777" w:rsidR="009F0AE7" w:rsidRPr="00FC44E6" w:rsidRDefault="009F0AE7" w:rsidP="00FC44E6">
      <w:pPr>
        <w:spacing w:after="0" w:line="240" w:lineRule="auto"/>
        <w:ind w:left="426"/>
        <w:jc w:val="both"/>
        <w:rPr>
          <w:rFonts w:eastAsia="Times New Roman" w:cs="Times New Roman"/>
          <w:lang w:eastAsia="cs-CZ"/>
        </w:rPr>
      </w:pPr>
    </w:p>
    <w:p w14:paraId="4A07F818" w14:textId="77777777" w:rsidR="00FC44E6" w:rsidRPr="00FC44E6" w:rsidRDefault="00FC44E6" w:rsidP="002864B8">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2EC581CB" w14:textId="4A98C044" w:rsidR="00FC44E6" w:rsidRPr="00FC44E6" w:rsidRDefault="005517B2" w:rsidP="00FC44E6">
      <w:pPr>
        <w:spacing w:after="0" w:line="240" w:lineRule="auto"/>
        <w:ind w:left="426"/>
        <w:jc w:val="both"/>
        <w:rPr>
          <w:rFonts w:eastAsia="Times New Roman"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FC44E6" w:rsidRPr="00FC44E6">
        <w:rPr>
          <w:rFonts w:eastAsia="Times New Roman" w:cs="Times New Roman"/>
          <w:lang w:eastAsia="x-none"/>
        </w:rPr>
        <w:t xml:space="preserve">Veškerá písemná komunikace mezi zadavatelem a dodavateli ve výběrovém řízení musí probíhat pouze elektronicky. </w:t>
      </w:r>
      <w:r w:rsidR="00FC44E6" w:rsidRPr="00FC44E6">
        <w:rPr>
          <w:rFonts w:eastAsia="Times New Roman" w:cs="Times New Roman"/>
          <w:lang w:val="x-none" w:eastAsia="x-none"/>
        </w:rPr>
        <w:t xml:space="preserve"> </w:t>
      </w:r>
      <w:r>
        <w:rPr>
          <w:rFonts w:eastAsia="Times New Roman" w:cs="Times New Roman"/>
          <w:lang w:eastAsia="x-none"/>
        </w:rPr>
        <w:t xml:space="preserve">Písemná </w:t>
      </w:r>
      <w:r w:rsidR="00FC44E6" w:rsidRPr="00FC44E6">
        <w:rPr>
          <w:rFonts w:eastAsia="Times New Roman" w:cs="Times New Roman"/>
          <w:lang w:val="x-none" w:eastAsia="x-none"/>
        </w:rPr>
        <w:t>komunikace mezi zadavatelem a dodavateli v</w:t>
      </w:r>
      <w:r w:rsidR="00FC44E6" w:rsidRPr="00FC44E6">
        <w:rPr>
          <w:rFonts w:eastAsia="Times New Roman" w:cs="Times New Roman"/>
          <w:lang w:eastAsia="x-none"/>
        </w:rPr>
        <w:t>e</w:t>
      </w:r>
      <w:r w:rsidR="00FC44E6" w:rsidRPr="00FC44E6">
        <w:rPr>
          <w:rFonts w:eastAsia="Times New Roman" w:cs="Times New Roman"/>
          <w:lang w:val="x-none" w:eastAsia="x-none"/>
        </w:rPr>
        <w:t xml:space="preserve"> </w:t>
      </w:r>
      <w:r w:rsidR="00FC44E6" w:rsidRPr="00FC44E6">
        <w:rPr>
          <w:rFonts w:eastAsia="Times New Roman" w:cs="Times New Roman"/>
          <w:lang w:eastAsia="x-none"/>
        </w:rPr>
        <w:t>výběrovém</w:t>
      </w:r>
      <w:r w:rsidR="00FC44E6" w:rsidRPr="00FC44E6">
        <w:rPr>
          <w:rFonts w:eastAsia="Times New Roman" w:cs="Times New Roman"/>
          <w:lang w:val="x-none" w:eastAsia="x-none"/>
        </w:rPr>
        <w:t xml:space="preserve"> řízení bude ze strany zadavatele probíhat prostřednictvím elektronického nástroje E-ZAK (na adrese: https://zakazky.</w:t>
      </w:r>
      <w:r w:rsidR="00EB367B">
        <w:rPr>
          <w:rFonts w:eastAsia="Times New Roman" w:cs="Times New Roman"/>
          <w:lang w:val="x-none" w:eastAsia="x-none"/>
        </w:rPr>
        <w:t>spravazeleznic</w:t>
      </w:r>
      <w:r w:rsidR="00FC44E6"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w:t>
      </w:r>
      <w:r>
        <w:rPr>
          <w:rFonts w:eastAsia="Times New Roman" w:cs="Times New Roman"/>
          <w:lang w:eastAsia="x-none"/>
        </w:rPr>
        <w:t xml:space="preserve">písemnou </w:t>
      </w:r>
      <w:r w:rsidR="00FC44E6" w:rsidRPr="00FC44E6">
        <w:rPr>
          <w:rFonts w:eastAsia="Times New Roman" w:cs="Times New Roman"/>
          <w:lang w:val="x-none" w:eastAsia="x-none"/>
        </w:rPr>
        <w:t>komunikaci ze strany dodavatele učiněnou elektronicky, avšak nikoliv prostřednictvím elektronického nástroje E-ZAK, bude zadavatel vždy odpovídat prostřednictvím elektronického nástroje</w:t>
      </w:r>
      <w:r>
        <w:rPr>
          <w:rFonts w:eastAsia="Times New Roman" w:cs="Times New Roman"/>
          <w:lang w:eastAsia="x-none"/>
        </w:rPr>
        <w:t xml:space="preserve"> </w:t>
      </w:r>
      <w:r>
        <w:t>s výjimkou případů, kdy komunikace s dodavatelem prostřednictvím elektronického nástroje nebude objektivně možná, např. s ohledem na chybějící registraci dodavatele v elektronickém nástroji</w:t>
      </w:r>
      <w:r w:rsidR="00FC44E6" w:rsidRPr="00FC44E6">
        <w:rPr>
          <w:rFonts w:eastAsia="Times New Roman" w:cs="Times New Roman"/>
          <w:lang w:val="x-none" w:eastAsia="x-none"/>
        </w:rPr>
        <w:t xml:space="preserve">. </w:t>
      </w:r>
    </w:p>
    <w:p w14:paraId="2BBC84F2" w14:textId="610068B4"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lastRenderedPageBreak/>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854518">
        <w:rPr>
          <w:rFonts w:eastAsia="Times New Roman" w:cs="Times New Roman"/>
          <w:lang w:eastAsia="cs-CZ"/>
        </w:rPr>
        <w:t>Ing. Jaromír Souček</w:t>
      </w:r>
      <w:r w:rsidRPr="00FC44E6">
        <w:rPr>
          <w:rFonts w:eastAsia="Times New Roman" w:cs="Times New Roman"/>
          <w:lang w:eastAsia="cs-CZ"/>
        </w:rPr>
        <w:t>, telefon:</w:t>
      </w:r>
      <w:r w:rsidR="00854518">
        <w:rPr>
          <w:rFonts w:eastAsia="Times New Roman" w:cs="Times New Roman"/>
          <w:lang w:eastAsia="cs-CZ"/>
        </w:rPr>
        <w:t xml:space="preserve"> +420 724 932 283</w:t>
      </w:r>
      <w:r w:rsidRPr="00FC44E6">
        <w:rPr>
          <w:rFonts w:eastAsia="Times New Roman" w:cs="Times New Roman"/>
          <w:lang w:eastAsia="cs-CZ"/>
        </w:rPr>
        <w:t>, e-mail:</w:t>
      </w:r>
      <w:r w:rsidR="00854518">
        <w:rPr>
          <w:rFonts w:eastAsia="Times New Roman" w:cs="Times New Roman"/>
          <w:lang w:eastAsia="cs-CZ"/>
        </w:rPr>
        <w:t xml:space="preserve"> 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9F0AE7">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99426F">
        <w:rPr>
          <w:rFonts w:eastAsia="Times New Roman" w:cs="Times New Roman"/>
          <w:lang w:eastAsia="cs-CZ"/>
        </w:rPr>
        <w:t>773/</w:t>
      </w:r>
      <w:r w:rsidRPr="00FC44E6">
        <w:rPr>
          <w:rFonts w:eastAsia="Times New Roman" w:cs="Times New Roman"/>
          <w:lang w:eastAsia="cs-CZ"/>
        </w:rPr>
        <w:t>1, 779 00 Olomouc</w:t>
      </w:r>
    </w:p>
    <w:p w14:paraId="7A4500AB" w14:textId="77777777" w:rsidR="00FC44E6" w:rsidRPr="00FC44E6" w:rsidRDefault="00FC44E6" w:rsidP="00FC44E6">
      <w:pPr>
        <w:spacing w:after="0" w:line="240" w:lineRule="auto"/>
        <w:ind w:left="426"/>
        <w:jc w:val="both"/>
        <w:rPr>
          <w:rFonts w:eastAsia="Times New Roman" w:cs="Times New Roman"/>
          <w:lang w:eastAsia="cs-CZ"/>
        </w:rPr>
      </w:pPr>
    </w:p>
    <w:p w14:paraId="44378846" w14:textId="77777777" w:rsidR="00FC44E6" w:rsidRPr="00FC44E6" w:rsidRDefault="00FC44E6" w:rsidP="00FC44E6">
      <w:pPr>
        <w:spacing w:after="0" w:line="240" w:lineRule="auto"/>
        <w:ind w:left="426"/>
        <w:jc w:val="both"/>
        <w:rPr>
          <w:rFonts w:eastAsia="Times New Roman" w:cs="Times New Roman"/>
          <w:lang w:eastAsia="cs-CZ"/>
        </w:rPr>
      </w:pPr>
    </w:p>
    <w:p w14:paraId="2173AB7D" w14:textId="77777777" w:rsidR="005E0F20" w:rsidRPr="005E0F20" w:rsidRDefault="005E0F20" w:rsidP="002864B8">
      <w:pPr>
        <w:numPr>
          <w:ilvl w:val="0"/>
          <w:numId w:val="6"/>
        </w:numPr>
        <w:tabs>
          <w:tab w:val="num" w:pos="426"/>
        </w:tabs>
        <w:spacing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Druh, rozsah a předmět veřejné zakázky:</w:t>
      </w:r>
    </w:p>
    <w:p w14:paraId="6E0343EE" w14:textId="685C522D" w:rsidR="00CA308E" w:rsidRPr="00FE5D11" w:rsidRDefault="00CA308E" w:rsidP="00783490">
      <w:pPr>
        <w:pStyle w:val="Odstavecseseznamem"/>
        <w:numPr>
          <w:ilvl w:val="1"/>
          <w:numId w:val="30"/>
        </w:numPr>
        <w:tabs>
          <w:tab w:val="left" w:pos="1985"/>
        </w:tabs>
        <w:spacing w:after="0" w:line="240" w:lineRule="auto"/>
        <w:ind w:left="851" w:hanging="425"/>
        <w:rPr>
          <w:rFonts w:eastAsia="Times New Roman" w:cs="Times New Roman"/>
          <w:u w:val="single"/>
          <w:lang w:eastAsia="cs-CZ"/>
        </w:rPr>
      </w:pPr>
      <w:r w:rsidRPr="00FE5D11">
        <w:rPr>
          <w:rFonts w:eastAsia="Times New Roman" w:cs="Times New Roman"/>
          <w:u w:val="single"/>
          <w:lang w:eastAsia="cs-CZ"/>
        </w:rPr>
        <w:t>Druh veřejné zakázky</w:t>
      </w:r>
    </w:p>
    <w:p w14:paraId="7B7A3A1A" w14:textId="729ED849" w:rsidR="00D04652" w:rsidRDefault="005E0F20" w:rsidP="00783490">
      <w:pPr>
        <w:spacing w:before="120" w:after="0" w:line="240" w:lineRule="auto"/>
        <w:ind w:left="425"/>
        <w:jc w:val="both"/>
        <w:rPr>
          <w:rFonts w:eastAsia="Times New Roman" w:cs="Times New Roman"/>
          <w:lang w:eastAsia="cs-CZ"/>
        </w:rPr>
      </w:pPr>
      <w:r w:rsidRPr="005E0F20">
        <w:rPr>
          <w:rFonts w:eastAsia="Times New Roman" w:cs="Times New Roman"/>
          <w:lang w:eastAsia="cs-CZ"/>
        </w:rPr>
        <w:t>Zadavatel zadává tuto podlimitní veřejnou zakázku na služby v souvislosti s výkonem relevantní činnosti ve smyslu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5517B2">
        <w:rPr>
          <w:rFonts w:eastAsia="Times New Roman" w:cs="Times New Roman"/>
          <w:lang w:eastAsia="cs-CZ"/>
        </w:rPr>
        <w:t xml:space="preserve"> </w:t>
      </w:r>
    </w:p>
    <w:p w14:paraId="60A44D1D" w14:textId="77777777" w:rsidR="00D04652" w:rsidRDefault="00D04652" w:rsidP="005E0F20">
      <w:pPr>
        <w:spacing w:after="0" w:line="240" w:lineRule="auto"/>
        <w:ind w:left="426"/>
        <w:jc w:val="both"/>
        <w:rPr>
          <w:rFonts w:eastAsia="Times New Roman" w:cs="Times New Roman"/>
          <w:lang w:eastAsia="cs-CZ"/>
        </w:rPr>
      </w:pPr>
    </w:p>
    <w:p w14:paraId="6D86ADE1" w14:textId="03795451" w:rsidR="005E0F20" w:rsidRPr="005E0F20" w:rsidRDefault="005517B2" w:rsidP="005E0F20">
      <w:pPr>
        <w:spacing w:after="0" w:line="240" w:lineRule="auto"/>
        <w:ind w:left="426"/>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465773E2" w14:textId="55089D2E" w:rsidR="005E0F20" w:rsidRDefault="005E0F20" w:rsidP="00783490">
      <w:pPr>
        <w:pStyle w:val="Odstavecseseznamem"/>
        <w:numPr>
          <w:ilvl w:val="1"/>
          <w:numId w:val="30"/>
        </w:numPr>
        <w:tabs>
          <w:tab w:val="left" w:pos="1985"/>
        </w:tabs>
        <w:spacing w:before="240" w:after="0" w:line="240" w:lineRule="auto"/>
        <w:ind w:left="851" w:hanging="425"/>
        <w:rPr>
          <w:rFonts w:eastAsia="Times New Roman" w:cs="Times New Roman"/>
          <w:lang w:eastAsia="cs-CZ"/>
        </w:rPr>
      </w:pPr>
      <w:r w:rsidRPr="005E0F20">
        <w:rPr>
          <w:rFonts w:eastAsia="Times New Roman" w:cs="Times New Roman"/>
          <w:color w:val="000000"/>
          <w:lang w:eastAsia="cs-CZ"/>
        </w:rPr>
        <w:t xml:space="preserve">Zadavatelem stanovená </w:t>
      </w:r>
      <w:r w:rsidRPr="005E0F20">
        <w:rPr>
          <w:rFonts w:eastAsia="Times New Roman" w:cs="Times New Roman"/>
          <w:b/>
          <w:color w:val="000000"/>
          <w:lang w:eastAsia="cs-CZ"/>
        </w:rPr>
        <w:t>předpokládaná hodnota VZ</w:t>
      </w:r>
      <w:r w:rsidRPr="005E0F20">
        <w:rPr>
          <w:rFonts w:eastAsia="Times New Roman" w:cs="Times New Roman"/>
          <w:color w:val="000000"/>
          <w:lang w:eastAsia="cs-CZ"/>
        </w:rPr>
        <w:t xml:space="preserve"> čin</w:t>
      </w:r>
      <w:r w:rsidRPr="005E0F20">
        <w:rPr>
          <w:rFonts w:eastAsia="Times New Roman" w:cs="Times New Roman"/>
          <w:lang w:eastAsia="cs-CZ"/>
        </w:rPr>
        <w:t xml:space="preserve">í </w:t>
      </w:r>
      <w:r w:rsidR="00854518" w:rsidRPr="00854518">
        <w:rPr>
          <w:rFonts w:eastAsia="Times New Roman" w:cs="Times New Roman"/>
          <w:b/>
          <w:bCs/>
          <w:lang w:eastAsia="cs-CZ"/>
        </w:rPr>
        <w:t>9 510 000</w:t>
      </w:r>
      <w:r w:rsidRPr="005E0F20">
        <w:rPr>
          <w:rFonts w:eastAsia="Times New Roman" w:cs="Times New Roman"/>
          <w:b/>
          <w:lang w:eastAsia="cs-CZ"/>
        </w:rPr>
        <w:t xml:space="preserve"> Kč</w:t>
      </w:r>
      <w:r w:rsidRPr="005E0F20">
        <w:rPr>
          <w:rFonts w:eastAsia="Times New Roman" w:cs="Times New Roman"/>
          <w:lang w:eastAsia="cs-CZ"/>
        </w:rPr>
        <w:t xml:space="preserve"> bez DPH.</w:t>
      </w:r>
    </w:p>
    <w:p w14:paraId="2E0FFFFA" w14:textId="77777777" w:rsidR="009F2AD0" w:rsidRPr="005E0F20" w:rsidRDefault="009F2AD0" w:rsidP="009F2AD0">
      <w:pPr>
        <w:pStyle w:val="Odstavecseseznamem"/>
        <w:tabs>
          <w:tab w:val="left" w:pos="1985"/>
        </w:tabs>
        <w:spacing w:before="240" w:after="0" w:line="240" w:lineRule="auto"/>
        <w:ind w:left="851"/>
        <w:rPr>
          <w:rFonts w:eastAsia="Times New Roman" w:cs="Times New Roman"/>
          <w:lang w:eastAsia="cs-CZ"/>
        </w:rPr>
      </w:pPr>
    </w:p>
    <w:p w14:paraId="73ABA005" w14:textId="38841DE0" w:rsidR="00CA308E" w:rsidRDefault="00CA308E" w:rsidP="000A4377">
      <w:pPr>
        <w:pStyle w:val="Odstavecseseznamem"/>
        <w:numPr>
          <w:ilvl w:val="1"/>
          <w:numId w:val="30"/>
        </w:numPr>
        <w:tabs>
          <w:tab w:val="left" w:pos="1985"/>
        </w:tabs>
        <w:spacing w:before="240" w:after="0" w:line="240" w:lineRule="auto"/>
        <w:ind w:left="850" w:hanging="425"/>
        <w:rPr>
          <w:rFonts w:eastAsia="Times New Roman" w:cs="Times New Roman"/>
          <w:bCs/>
          <w:u w:val="single"/>
          <w:lang w:eastAsia="cs-CZ"/>
        </w:rPr>
      </w:pPr>
      <w:r w:rsidRPr="00FE5D11">
        <w:rPr>
          <w:rFonts w:eastAsia="Times New Roman" w:cs="Times New Roman"/>
          <w:bCs/>
          <w:u w:val="single"/>
          <w:lang w:eastAsia="cs-CZ"/>
        </w:rPr>
        <w:t>Předmět plnění veřejné zakázky</w:t>
      </w:r>
    </w:p>
    <w:p w14:paraId="779B5DFA" w14:textId="77777777" w:rsidR="000A4377" w:rsidRDefault="000A4377" w:rsidP="00C77324">
      <w:pPr>
        <w:pStyle w:val="Odstavecseseznamem"/>
        <w:spacing w:before="120" w:after="0" w:line="240" w:lineRule="auto"/>
        <w:ind w:left="425"/>
        <w:jc w:val="both"/>
        <w:rPr>
          <w:rFonts w:eastAsia="Times New Roman" w:cs="Times New Roman"/>
          <w:b/>
          <w:lang w:eastAsia="cs-CZ"/>
        </w:rPr>
      </w:pPr>
    </w:p>
    <w:p w14:paraId="04495051" w14:textId="777FA9A0" w:rsidR="00E77501" w:rsidRPr="00363614" w:rsidRDefault="00C40091" w:rsidP="00C77324">
      <w:pPr>
        <w:pStyle w:val="Odstavecseseznamem"/>
        <w:spacing w:before="120" w:after="0" w:line="240" w:lineRule="auto"/>
        <w:ind w:left="425"/>
        <w:jc w:val="both"/>
        <w:rPr>
          <w:rFonts w:eastAsia="Times New Roman" w:cs="Times New Roman"/>
          <w:b/>
          <w:lang w:eastAsia="cs-CZ"/>
        </w:rPr>
      </w:pPr>
      <w:r w:rsidRPr="00FC44E6">
        <w:rPr>
          <w:rFonts w:eastAsia="Times New Roman" w:cs="Times New Roman"/>
          <w:b/>
          <w:lang w:eastAsia="cs-CZ"/>
        </w:rPr>
        <w:t>Předmětem VZ je</w:t>
      </w:r>
      <w:r w:rsidR="00E77501">
        <w:rPr>
          <w:rFonts w:eastAsia="Times New Roman" w:cs="Times New Roman"/>
          <w:b/>
          <w:lang w:eastAsia="cs-CZ"/>
        </w:rPr>
        <w:t xml:space="preserve"> </w:t>
      </w:r>
      <w:r w:rsidR="00E77501" w:rsidRPr="00363614">
        <w:rPr>
          <w:rFonts w:eastAsia="Times New Roman" w:cs="Arial"/>
          <w:lang w:eastAsia="cs-CZ"/>
        </w:rPr>
        <w:t xml:space="preserve">vypracování Záměru projektu </w:t>
      </w:r>
      <w:r w:rsidR="00E77501">
        <w:rPr>
          <w:rFonts w:eastAsia="Times New Roman" w:cs="Arial"/>
          <w:lang w:eastAsia="cs-CZ"/>
        </w:rPr>
        <w:t xml:space="preserve">(ZP) </w:t>
      </w:r>
      <w:r w:rsidR="00E77501" w:rsidRPr="00363614">
        <w:rPr>
          <w:rFonts w:eastAsia="Times New Roman" w:cs="Arial"/>
          <w:lang w:eastAsia="cs-CZ"/>
        </w:rPr>
        <w:t xml:space="preserve">a doprovodné dokumentace </w:t>
      </w:r>
      <w:r w:rsidR="00E77501">
        <w:rPr>
          <w:rFonts w:eastAsia="Times New Roman" w:cs="Arial"/>
          <w:lang w:eastAsia="cs-CZ"/>
        </w:rPr>
        <w:t xml:space="preserve">(DD) stavby </w:t>
      </w:r>
      <w:r w:rsidR="00E77501" w:rsidRPr="00363614">
        <w:rPr>
          <w:rFonts w:eastAsia="Times New Roman" w:cs="Arial"/>
          <w:b/>
          <w:lang w:eastAsia="cs-CZ"/>
        </w:rPr>
        <w:t>„</w:t>
      </w:r>
      <w:r w:rsidR="00E77501">
        <w:rPr>
          <w:b/>
        </w:rPr>
        <w:t>Prostá elektrizace vč. ETCS trati Vsetín – Velké Karlovice</w:t>
      </w:r>
      <w:r w:rsidR="00E77501" w:rsidRPr="00363614">
        <w:rPr>
          <w:rFonts w:eastAsia="Times New Roman" w:cs="Arial"/>
          <w:b/>
          <w:lang w:eastAsia="cs-CZ"/>
        </w:rPr>
        <w:t xml:space="preserve">“ </w:t>
      </w:r>
      <w:r w:rsidR="00E77501" w:rsidRPr="00363614">
        <w:rPr>
          <w:rFonts w:eastAsia="Times New Roman" w:cs="Arial"/>
          <w:lang w:eastAsia="cs-CZ"/>
        </w:rPr>
        <w:t xml:space="preserve">dle zadávacích podmínek </w:t>
      </w:r>
      <w:r w:rsidR="00E77501" w:rsidRPr="00363614">
        <w:rPr>
          <w:rFonts w:eastAsia="Times New Roman" w:cs="Times New Roman"/>
          <w:lang w:eastAsia="cs-CZ"/>
        </w:rPr>
        <w:t>včetně projednání dle OP.</w:t>
      </w:r>
    </w:p>
    <w:p w14:paraId="0B9AE6E8" w14:textId="77777777" w:rsidR="00E77501" w:rsidRPr="00363614" w:rsidRDefault="00E77501" w:rsidP="00E77501">
      <w:pPr>
        <w:pStyle w:val="Odstavecseseznamem"/>
        <w:spacing w:after="0" w:line="240" w:lineRule="auto"/>
        <w:ind w:left="426" w:hanging="426"/>
        <w:jc w:val="both"/>
        <w:rPr>
          <w:rFonts w:eastAsia="Times New Roman" w:cs="Times New Roman"/>
          <w:b/>
          <w:lang w:eastAsia="cs-CZ"/>
        </w:rPr>
      </w:pPr>
    </w:p>
    <w:p w14:paraId="5098FD97" w14:textId="2A62C30B" w:rsidR="00E77501" w:rsidRPr="00A51570" w:rsidRDefault="00E77501" w:rsidP="00C77324">
      <w:pPr>
        <w:pStyle w:val="Odstavecseseznamem"/>
        <w:spacing w:after="0" w:line="240" w:lineRule="auto"/>
        <w:ind w:left="426"/>
        <w:jc w:val="both"/>
        <w:rPr>
          <w:rFonts w:eastAsia="Times New Roman" w:cs="Times New Roman"/>
          <w:b/>
          <w:lang w:eastAsia="cs-CZ"/>
        </w:rPr>
      </w:pPr>
      <w:r w:rsidRPr="00A51570">
        <w:rPr>
          <w:rFonts w:eastAsia="Times New Roman" w:cs="Times New Roman"/>
          <w:lang w:eastAsia="cs-CZ"/>
        </w:rPr>
        <w:t xml:space="preserve">Součástí předmětu plnění je zpracování hodnocení ekonomické efektivnosti předmětné železniční stavby dle platných </w:t>
      </w:r>
      <w:r w:rsidRPr="00A51570">
        <w:rPr>
          <w:i/>
          <w:iCs/>
        </w:rPr>
        <w:t>Pravidel přípravy a realizace akcí dopravní infrastruktury financovaných Státním fondem dopravní infrastruktury</w:t>
      </w:r>
      <w:r w:rsidRPr="00A51570">
        <w:t xml:space="preserve"> schválených ministrem dopravy dne 28. 8. 2024 s účinností ke dne 1. 9. 2024 (dále jen „</w:t>
      </w:r>
      <w:r w:rsidRPr="00A51570">
        <w:rPr>
          <w:b/>
          <w:bCs/>
        </w:rPr>
        <w:t>Pravidla</w:t>
      </w:r>
      <w:r w:rsidRPr="00A51570">
        <w:t xml:space="preserve">“) a dle platné </w:t>
      </w:r>
      <w:r w:rsidRPr="00A51570">
        <w:rPr>
          <w:i/>
          <w:iCs/>
        </w:rPr>
        <w:t>Rezortní metodiky pro hodnocení ekonomické efektivnosti projektů dopravních staveb</w:t>
      </w:r>
      <w:r w:rsidRPr="00A51570">
        <w:t xml:space="preserve"> schválené Centrální komisí Ministerstva dopravy dne 8. 8. 2023 (dále jen „</w:t>
      </w:r>
      <w:r w:rsidRPr="00A51570">
        <w:rPr>
          <w:b/>
          <w:bCs/>
        </w:rPr>
        <w:t>Metodika</w:t>
      </w:r>
      <w:r w:rsidRPr="00A51570">
        <w:t>“)</w:t>
      </w:r>
      <w:r w:rsidR="000C3BF8">
        <w:t>.</w:t>
      </w:r>
      <w:r w:rsidRPr="00A51570">
        <w:rPr>
          <w:rFonts w:eastAsia="Times New Roman" w:cs="Times New Roman"/>
          <w:lang w:eastAsia="cs-CZ"/>
        </w:rPr>
        <w:t xml:space="preserve"> </w:t>
      </w:r>
    </w:p>
    <w:p w14:paraId="1845633F" w14:textId="77777777" w:rsidR="00E77501" w:rsidRPr="00A51570" w:rsidRDefault="00E77501" w:rsidP="00E77501">
      <w:pPr>
        <w:widowControl w:val="0"/>
        <w:tabs>
          <w:tab w:val="left" w:pos="426"/>
        </w:tabs>
        <w:autoSpaceDE w:val="0"/>
        <w:autoSpaceDN w:val="0"/>
        <w:spacing w:before="120" w:line="22" w:lineRule="atLeast"/>
        <w:ind w:left="425" w:right="130"/>
        <w:jc w:val="both"/>
      </w:pPr>
      <w:r w:rsidRPr="00A51570">
        <w:t xml:space="preserve">Aktuálně platné znění Pravidel je k dispozici na </w:t>
      </w:r>
      <w:hyperlink r:id="rId12" w:history="1">
        <w:r w:rsidRPr="00A51570">
          <w:rPr>
            <w:rStyle w:val="Hypertextovodkaz"/>
          </w:rPr>
          <w:t>https://www.mdcr.cz/Dokumenty/Ministerstvo/Vnitrorezortni-predpisy-(1)/Pravidla-pro-postupy-v-prubehu-pripravy-investicni</w:t>
        </w:r>
      </w:hyperlink>
      <w:r w:rsidRPr="00A51570">
        <w:t>.</w:t>
      </w:r>
    </w:p>
    <w:p w14:paraId="38FD361D" w14:textId="77777777" w:rsidR="00E77501" w:rsidRPr="00A51570" w:rsidRDefault="00E77501" w:rsidP="00E77501">
      <w:pPr>
        <w:pStyle w:val="Odstavecseseznamem"/>
        <w:spacing w:after="0" w:line="240" w:lineRule="auto"/>
        <w:ind w:left="426"/>
        <w:jc w:val="both"/>
        <w:rPr>
          <w:rFonts w:eastAsia="Times New Roman" w:cs="Times New Roman"/>
          <w:b/>
          <w:lang w:eastAsia="cs-CZ"/>
        </w:rPr>
      </w:pPr>
      <w:r w:rsidRPr="00A51570">
        <w:t xml:space="preserve">Aktuálně </w:t>
      </w:r>
      <w:r w:rsidRPr="00A51570">
        <w:rPr>
          <w:rStyle w:val="Hypertextovodkaz"/>
        </w:rPr>
        <w:t>platné</w:t>
      </w:r>
      <w:r w:rsidRPr="00A51570">
        <w:t xml:space="preserve"> znění Metodiky je k dispozici na </w:t>
      </w:r>
      <w:hyperlink r:id="rId13" w:history="1">
        <w:r w:rsidRPr="00A51570">
          <w:rPr>
            <w:rStyle w:val="Hypertextovodkaz"/>
          </w:rPr>
          <w:t>Rezortní metodika pro hodnocení ekonomické efektivnosti projektů - Státní fond dopravní infrastruktury (gov.cz)</w:t>
        </w:r>
      </w:hyperlink>
      <w:r w:rsidRPr="00A51570">
        <w:t>.</w:t>
      </w:r>
    </w:p>
    <w:p w14:paraId="6511C249" w14:textId="77777777" w:rsidR="00E77501" w:rsidRPr="00363614" w:rsidRDefault="00E77501" w:rsidP="00E77501">
      <w:pPr>
        <w:pStyle w:val="Odstavecseseznamem"/>
        <w:ind w:left="426" w:hanging="426"/>
        <w:rPr>
          <w:rFonts w:eastAsia="Times New Roman" w:cs="Times New Roman"/>
          <w:lang w:eastAsia="cs-CZ"/>
        </w:rPr>
      </w:pPr>
    </w:p>
    <w:p w14:paraId="75575CDB" w14:textId="77777777" w:rsidR="00E77501" w:rsidRPr="00A51570" w:rsidRDefault="00E77501" w:rsidP="00C77324">
      <w:pPr>
        <w:pStyle w:val="Odstavecseseznamem"/>
        <w:spacing w:after="0" w:line="240" w:lineRule="auto"/>
        <w:ind w:left="426"/>
        <w:jc w:val="both"/>
        <w:rPr>
          <w:rFonts w:eastAsia="Times New Roman" w:cs="Times New Roman"/>
          <w:b/>
          <w:lang w:eastAsia="cs-CZ"/>
        </w:rPr>
      </w:pPr>
      <w:r w:rsidRPr="00363614">
        <w:rPr>
          <w:rFonts w:eastAsia="Times New Roman" w:cs="Times New Roman"/>
          <w:lang w:eastAsia="cs-CZ"/>
        </w:rPr>
        <w:t xml:space="preserve">Záměr projektu bude </w:t>
      </w:r>
      <w:r>
        <w:rPr>
          <w:rFonts w:eastAsia="Times New Roman" w:cs="Times New Roman"/>
          <w:lang w:eastAsia="cs-CZ"/>
        </w:rPr>
        <w:t>z</w:t>
      </w:r>
      <w:r w:rsidRPr="00363614">
        <w:rPr>
          <w:rFonts w:eastAsia="Times New Roman" w:cs="Times New Roman"/>
          <w:lang w:eastAsia="cs-CZ"/>
        </w:rPr>
        <w:t xml:space="preserve">pracován v rozsahu </w:t>
      </w:r>
      <w:r w:rsidRPr="00A51570">
        <w:rPr>
          <w:rFonts w:eastAsia="Times New Roman" w:cs="Times New Roman"/>
          <w:lang w:eastAsia="cs-CZ"/>
        </w:rPr>
        <w:t xml:space="preserve">dle </w:t>
      </w:r>
      <w:r w:rsidRPr="00A51570">
        <w:t xml:space="preserve">Pravidel </w:t>
      </w:r>
      <w:r w:rsidRPr="00A51570">
        <w:rPr>
          <w:rFonts w:eastAsia="Times New Roman" w:cs="Times New Roman"/>
          <w:lang w:eastAsia="cs-CZ"/>
        </w:rPr>
        <w:t>v platném znění.</w:t>
      </w:r>
    </w:p>
    <w:p w14:paraId="339244CE" w14:textId="77777777" w:rsidR="00E77501" w:rsidRPr="00363614" w:rsidRDefault="00E77501" w:rsidP="00E77501">
      <w:pPr>
        <w:pStyle w:val="Odstavecseseznamem"/>
        <w:ind w:left="426" w:hanging="426"/>
        <w:rPr>
          <w:rFonts w:eastAsia="Times New Roman" w:cs="Times New Roman"/>
          <w:lang w:eastAsia="cs-CZ"/>
        </w:rPr>
      </w:pPr>
    </w:p>
    <w:p w14:paraId="27C9CAF5" w14:textId="32958E13" w:rsidR="000A4377" w:rsidRDefault="00E77501" w:rsidP="000A4377">
      <w:pPr>
        <w:pStyle w:val="Odstavecseseznamem"/>
        <w:spacing w:after="120" w:line="240" w:lineRule="auto"/>
        <w:ind w:left="425"/>
        <w:jc w:val="both"/>
        <w:rPr>
          <w:rFonts w:eastAsia="Times New Roman" w:cs="Times New Roman"/>
          <w:b/>
          <w:lang w:eastAsia="cs-CZ"/>
        </w:rPr>
      </w:pPr>
      <w:r w:rsidRPr="00A51570">
        <w:rPr>
          <w:rFonts w:eastAsia="Times New Roman" w:cs="Times New Roman"/>
          <w:lang w:eastAsia="cs-CZ"/>
        </w:rPr>
        <w:t>Pro záměr bude příslušný orgán ochrany přírody (dle umístění záměru se může jednat o KÚ příslušného kraje, regionální pracoviště AOPK ČR - Správu CHKO, Správu NP, Újezdní úřad)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484DA55C" w14:textId="4F8B22FB" w:rsidR="00E77501" w:rsidRDefault="00E77501" w:rsidP="000A4377">
      <w:pPr>
        <w:pStyle w:val="Odstavecseseznamem"/>
        <w:spacing w:before="120" w:after="120" w:line="240" w:lineRule="auto"/>
        <w:ind w:left="425"/>
        <w:jc w:val="both"/>
        <w:rPr>
          <w:rFonts w:eastAsia="Times New Roman" w:cs="Times New Roman"/>
          <w:lang w:eastAsia="cs-CZ"/>
        </w:rPr>
      </w:pPr>
      <w:r w:rsidRPr="00A51570">
        <w:rPr>
          <w:rFonts w:eastAsia="Times New Roman" w:cs="Times New Roman"/>
          <w:lang w:eastAsia="cs-CZ"/>
        </w:rPr>
        <w:t>Na základě odůvodněného stanoviska dle § 45i bude příslušný úřad (KÚ příslušného kraje)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1AD1BF1C" w14:textId="77777777" w:rsidR="00E77501" w:rsidRDefault="00E77501" w:rsidP="00E77501">
      <w:pPr>
        <w:pStyle w:val="Odstavecseseznamem"/>
        <w:spacing w:after="0" w:line="240" w:lineRule="auto"/>
        <w:ind w:left="786"/>
        <w:jc w:val="both"/>
        <w:rPr>
          <w:rFonts w:eastAsia="Times New Roman" w:cs="Times New Roman"/>
          <w:lang w:eastAsia="cs-CZ"/>
        </w:rPr>
      </w:pPr>
    </w:p>
    <w:p w14:paraId="7B9D51B6" w14:textId="77777777" w:rsidR="00E77501" w:rsidRPr="001B3FEA" w:rsidRDefault="00E77501" w:rsidP="00E77501">
      <w:pPr>
        <w:spacing w:after="0" w:line="240" w:lineRule="auto"/>
        <w:rPr>
          <w:rFonts w:eastAsia="Times New Roman" w:cs="Arial"/>
          <w:lang w:eastAsia="cs-CZ"/>
        </w:rPr>
      </w:pPr>
      <w:r w:rsidRPr="001B3FEA">
        <w:rPr>
          <w:rFonts w:eastAsia="Times New Roman" w:cs="Arial"/>
          <w:u w:val="single"/>
          <w:lang w:eastAsia="cs-CZ"/>
        </w:rPr>
        <w:t>Součástí plnění je dále</w:t>
      </w:r>
      <w:r w:rsidRPr="001B3FEA">
        <w:rPr>
          <w:rFonts w:eastAsia="Times New Roman" w:cs="Arial"/>
          <w:lang w:eastAsia="cs-CZ"/>
        </w:rPr>
        <w:t>:</w:t>
      </w:r>
    </w:p>
    <w:p w14:paraId="5D54AA54" w14:textId="4006C8A8" w:rsidR="00E77501" w:rsidRPr="001B3FEA" w:rsidRDefault="00E77501" w:rsidP="00783490">
      <w:pPr>
        <w:pStyle w:val="Odstavecseseznamem"/>
        <w:numPr>
          <w:ilvl w:val="0"/>
          <w:numId w:val="31"/>
        </w:numPr>
        <w:autoSpaceDE w:val="0"/>
        <w:autoSpaceDN w:val="0"/>
        <w:spacing w:after="0" w:line="240" w:lineRule="auto"/>
        <w:rPr>
          <w:rFonts w:cs="Arial"/>
        </w:rPr>
      </w:pPr>
      <w:r w:rsidRPr="001B3FEA">
        <w:rPr>
          <w:rFonts w:cs="Arial"/>
        </w:rPr>
        <w:t>Zajištění všech kompletních podkladů pro zadání dalšího stupně PD</w:t>
      </w:r>
    </w:p>
    <w:p w14:paraId="1417320F" w14:textId="77777777" w:rsidR="00E77501" w:rsidRPr="001B3FEA" w:rsidRDefault="00E77501" w:rsidP="00783490">
      <w:pPr>
        <w:pStyle w:val="Odstavecseseznamem"/>
        <w:numPr>
          <w:ilvl w:val="0"/>
          <w:numId w:val="31"/>
        </w:numPr>
        <w:autoSpaceDE w:val="0"/>
        <w:autoSpaceDN w:val="0"/>
        <w:spacing w:after="0" w:line="240" w:lineRule="auto"/>
        <w:rPr>
          <w:rFonts w:cs="Arial"/>
        </w:rPr>
      </w:pPr>
      <w:r w:rsidRPr="001B3FEA">
        <w:rPr>
          <w:rFonts w:cs="Arial"/>
        </w:rPr>
        <w:t>Geodetické práce a mapové podklady pro ZP+DD</w:t>
      </w:r>
    </w:p>
    <w:p w14:paraId="58E81F3F" w14:textId="17346B64" w:rsidR="00E77501" w:rsidRPr="001B3FEA" w:rsidRDefault="00E77501" w:rsidP="00783490">
      <w:pPr>
        <w:pStyle w:val="Odstavecseseznamem"/>
        <w:numPr>
          <w:ilvl w:val="0"/>
          <w:numId w:val="31"/>
        </w:numPr>
        <w:autoSpaceDE w:val="0"/>
        <w:autoSpaceDN w:val="0"/>
        <w:spacing w:after="0" w:line="240" w:lineRule="auto"/>
        <w:rPr>
          <w:rFonts w:cs="Arial"/>
        </w:rPr>
      </w:pPr>
      <w:r w:rsidRPr="001B3FEA">
        <w:rPr>
          <w:rFonts w:eastAsia="Times New Roman" w:cs="Arial"/>
          <w:lang w:eastAsia="cs-CZ"/>
        </w:rPr>
        <w:t xml:space="preserve">Součinnost při vypořádání </w:t>
      </w:r>
      <w:proofErr w:type="spellStart"/>
      <w:r w:rsidRPr="001B3FEA">
        <w:rPr>
          <w:rFonts w:eastAsia="Times New Roman" w:cs="Arial"/>
          <w:lang w:eastAsia="cs-CZ"/>
        </w:rPr>
        <w:t>vícekolového</w:t>
      </w:r>
      <w:proofErr w:type="spellEnd"/>
      <w:r w:rsidRPr="001B3FEA">
        <w:rPr>
          <w:rFonts w:eastAsia="Times New Roman" w:cs="Arial"/>
          <w:lang w:eastAsia="cs-CZ"/>
        </w:rPr>
        <w:t xml:space="preserve"> připomínkového </w:t>
      </w:r>
      <w:r w:rsidRPr="00A97A0F">
        <w:rPr>
          <w:rFonts w:eastAsia="Times New Roman" w:cs="Arial"/>
          <w:lang w:eastAsia="cs-CZ"/>
        </w:rPr>
        <w:t xml:space="preserve">řízení </w:t>
      </w:r>
      <w:r w:rsidR="00A97A0F" w:rsidRPr="00DE1049">
        <w:rPr>
          <w:rFonts w:eastAsia="Times New Roman" w:cs="Arial"/>
          <w:lang w:eastAsia="cs-CZ"/>
        </w:rPr>
        <w:t>Objednatele</w:t>
      </w:r>
      <w:r w:rsidR="00A97A0F">
        <w:rPr>
          <w:rFonts w:eastAsia="Times New Roman" w:cs="Arial"/>
          <w:lang w:eastAsia="cs-CZ"/>
        </w:rPr>
        <w:t xml:space="preserve"> </w:t>
      </w:r>
      <w:r w:rsidRPr="001B3FEA">
        <w:rPr>
          <w:rFonts w:eastAsia="Times New Roman" w:cs="Arial"/>
          <w:lang w:eastAsia="cs-CZ"/>
        </w:rPr>
        <w:t>a MD.</w:t>
      </w:r>
    </w:p>
    <w:p w14:paraId="5C039DC2" w14:textId="77777777" w:rsidR="00E77501" w:rsidRPr="00A51570" w:rsidRDefault="00E77501" w:rsidP="00783490">
      <w:pPr>
        <w:pStyle w:val="Odstavecseseznamem"/>
        <w:numPr>
          <w:ilvl w:val="0"/>
          <w:numId w:val="31"/>
        </w:numPr>
        <w:autoSpaceDE w:val="0"/>
        <w:autoSpaceDN w:val="0"/>
        <w:spacing w:after="0" w:line="240" w:lineRule="auto"/>
        <w:rPr>
          <w:rFonts w:cs="Arial"/>
        </w:rPr>
      </w:pPr>
      <w:r w:rsidRPr="00A51570">
        <w:rPr>
          <w:rFonts w:eastAsia="Times New Roman" w:cs="Arial"/>
          <w:lang w:eastAsia="cs-CZ"/>
        </w:rPr>
        <w:t>Zpracování doprovodné dokumentace v rozsahu definovaném ZTP.</w:t>
      </w:r>
    </w:p>
    <w:p w14:paraId="11C80E92" w14:textId="77777777" w:rsidR="00E77501" w:rsidRPr="00CE5894" w:rsidRDefault="00E77501" w:rsidP="00E77501">
      <w:pPr>
        <w:spacing w:after="0" w:line="240" w:lineRule="auto"/>
        <w:jc w:val="both"/>
        <w:rPr>
          <w:rFonts w:eastAsia="Times New Roman" w:cs="Times New Roman"/>
          <w:b/>
          <w:lang w:eastAsia="cs-CZ"/>
        </w:rPr>
      </w:pPr>
    </w:p>
    <w:p w14:paraId="0398A192" w14:textId="26087433" w:rsidR="005E0F20" w:rsidRPr="005E0F20" w:rsidRDefault="00E77501" w:rsidP="00E77501">
      <w:pPr>
        <w:spacing w:after="0" w:line="240" w:lineRule="auto"/>
        <w:ind w:left="426"/>
        <w:jc w:val="both"/>
        <w:rPr>
          <w:rFonts w:eastAsia="Times New Roman" w:cs="Times New Roman"/>
          <w:b/>
          <w:lang w:eastAsia="cs-CZ"/>
        </w:rPr>
      </w:pPr>
      <w:r w:rsidRPr="001D7FBA">
        <w:rPr>
          <w:rFonts w:eastAsia="Times New Roman" w:cs="Times New Roman"/>
          <w:lang w:eastAsia="cs-CZ"/>
        </w:rPr>
        <w:lastRenderedPageBreak/>
        <w:t>Bližší specifikace rozsahu předmětu plnění je obsažena ve Všeobecných technických podmínkách</w:t>
      </w:r>
      <w:r>
        <w:rPr>
          <w:rFonts w:eastAsia="Times New Roman" w:cs="Times New Roman"/>
          <w:lang w:eastAsia="cs-CZ"/>
        </w:rPr>
        <w:t xml:space="preserve"> a zvláštních technických podmínkách</w:t>
      </w:r>
      <w:r w:rsidRPr="001D7FBA">
        <w:rPr>
          <w:rFonts w:eastAsia="Times New Roman" w:cs="Times New Roman"/>
          <w:lang w:eastAsia="cs-CZ"/>
        </w:rPr>
        <w:t xml:space="preserve">, které </w:t>
      </w:r>
      <w:r>
        <w:rPr>
          <w:rFonts w:eastAsia="Times New Roman" w:cs="Times New Roman"/>
          <w:lang w:eastAsia="cs-CZ"/>
        </w:rPr>
        <w:t xml:space="preserve">tvoří </w:t>
      </w:r>
      <w:r w:rsidRPr="001D7FBA">
        <w:rPr>
          <w:rFonts w:eastAsia="Times New Roman" w:cs="Times New Roman"/>
          <w:lang w:eastAsia="cs-CZ"/>
        </w:rPr>
        <w:t>část obsahu Smlouvy a které jsou Přílohou č. 3 Smlouvy.</w:t>
      </w:r>
    </w:p>
    <w:p w14:paraId="117B047B" w14:textId="77777777" w:rsidR="005E0F20" w:rsidRPr="005E0F20" w:rsidRDefault="005E0F20" w:rsidP="005E0F20">
      <w:pPr>
        <w:spacing w:after="0" w:line="240" w:lineRule="auto"/>
        <w:ind w:left="426"/>
        <w:jc w:val="both"/>
        <w:rPr>
          <w:rFonts w:eastAsia="Times New Roman" w:cs="Times New Roman"/>
          <w:lang w:eastAsia="cs-CZ"/>
        </w:rPr>
      </w:pPr>
    </w:p>
    <w:p w14:paraId="37679D21"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Předmět zakázky v podrobnostech nezbytných pro zpracování nabídky je blíže specifikován v zadávací dokumentaci.</w:t>
      </w:r>
    </w:p>
    <w:p w14:paraId="1D03C88B" w14:textId="77777777" w:rsidR="005E0F20" w:rsidRDefault="005E0F20" w:rsidP="005E0F20">
      <w:pPr>
        <w:spacing w:after="0" w:line="240" w:lineRule="auto"/>
        <w:ind w:left="426"/>
        <w:jc w:val="both"/>
        <w:rPr>
          <w:rFonts w:eastAsia="Times New Roman" w:cs="Times New Roman"/>
          <w:lang w:eastAsia="cs-CZ"/>
        </w:rPr>
      </w:pPr>
    </w:p>
    <w:p w14:paraId="7BE78583" w14:textId="77777777" w:rsidR="00CA308E" w:rsidRPr="00324F00" w:rsidRDefault="00CA308E" w:rsidP="00783490">
      <w:pPr>
        <w:pStyle w:val="Odstavecseseznamem"/>
        <w:numPr>
          <w:ilvl w:val="1"/>
          <w:numId w:val="30"/>
        </w:numPr>
        <w:tabs>
          <w:tab w:val="left" w:pos="1985"/>
        </w:tabs>
        <w:spacing w:after="0" w:line="240" w:lineRule="auto"/>
        <w:ind w:left="851" w:hanging="425"/>
        <w:rPr>
          <w:rFonts w:eastAsia="Times New Roman" w:cs="Times New Roman"/>
          <w:u w:val="single"/>
          <w:lang w:eastAsia="cs-CZ"/>
        </w:rPr>
      </w:pPr>
      <w:r w:rsidRPr="00324F00">
        <w:rPr>
          <w:rFonts w:eastAsia="Times New Roman" w:cs="Times New Roman"/>
          <w:u w:val="single"/>
          <w:lang w:eastAsia="cs-CZ"/>
        </w:rPr>
        <w:t>Klasifikace předmětu veřejné zakázky</w:t>
      </w:r>
    </w:p>
    <w:p w14:paraId="5970BF00" w14:textId="7BF9EAD9" w:rsidR="00CA308E" w:rsidRPr="005E0F20" w:rsidRDefault="00CA308E" w:rsidP="00E77501">
      <w:pPr>
        <w:spacing w:before="120" w:after="0" w:line="240" w:lineRule="auto"/>
        <w:ind w:left="425"/>
        <w:jc w:val="both"/>
        <w:rPr>
          <w:rFonts w:eastAsia="Times New Roman" w:cs="Times New Roman"/>
          <w:lang w:eastAsia="cs-CZ"/>
        </w:rPr>
      </w:pPr>
      <w:r w:rsidRPr="00E77501">
        <w:t>kód CPV 71322000-1 Technické projekty pro provádění stavebně inženýrských prací</w:t>
      </w:r>
    </w:p>
    <w:p w14:paraId="0EB00EE9" w14:textId="77777777" w:rsidR="00E77501" w:rsidRPr="007669ED" w:rsidRDefault="00E77501" w:rsidP="00E77501">
      <w:pPr>
        <w:pStyle w:val="Text1-1"/>
        <w:numPr>
          <w:ilvl w:val="0"/>
          <w:numId w:val="0"/>
        </w:numPr>
        <w:spacing w:after="0"/>
        <w:ind w:left="426"/>
      </w:pPr>
      <w:r w:rsidRPr="007669ED">
        <w:t>kód CPV 71311230-2 Železniční stavitelství</w:t>
      </w:r>
    </w:p>
    <w:p w14:paraId="1338C92E" w14:textId="77777777" w:rsidR="00E77501" w:rsidRPr="007669ED" w:rsidRDefault="00E77501" w:rsidP="00E77501">
      <w:pPr>
        <w:pStyle w:val="Text1-1"/>
        <w:numPr>
          <w:ilvl w:val="0"/>
          <w:numId w:val="0"/>
        </w:numPr>
        <w:spacing w:after="0"/>
        <w:ind w:left="426"/>
        <w:rPr>
          <w:rFonts w:cs="Segoe UI"/>
        </w:rPr>
      </w:pPr>
      <w:r w:rsidRPr="007669ED">
        <w:t xml:space="preserve">kód CPV </w:t>
      </w:r>
      <w:r w:rsidRPr="007669ED">
        <w:rPr>
          <w:rFonts w:cs="Segoe UI"/>
        </w:rPr>
        <w:t>71300000-1 Technicko-inženýrské služby</w:t>
      </w:r>
    </w:p>
    <w:p w14:paraId="35312FE6" w14:textId="048A9699" w:rsidR="005E0F20" w:rsidRDefault="00E77501" w:rsidP="00E77501">
      <w:pPr>
        <w:spacing w:after="0" w:line="240" w:lineRule="auto"/>
        <w:ind w:left="426"/>
        <w:jc w:val="both"/>
        <w:rPr>
          <w:rFonts w:eastAsia="Times New Roman" w:cs="Times New Roman"/>
          <w:lang w:eastAsia="cs-CZ"/>
        </w:rPr>
      </w:pPr>
      <w:r w:rsidRPr="007669ED">
        <w:t>kód CPV 71313400-9 Posouzení vlivu stavby na životní prostředí</w:t>
      </w:r>
    </w:p>
    <w:p w14:paraId="3B075542" w14:textId="77777777" w:rsidR="005E0F20" w:rsidRPr="005E0F20" w:rsidRDefault="005E0F20" w:rsidP="00052C38">
      <w:pPr>
        <w:numPr>
          <w:ilvl w:val="0"/>
          <w:numId w:val="6"/>
        </w:numPr>
        <w:tabs>
          <w:tab w:val="num" w:pos="426"/>
        </w:tabs>
        <w:spacing w:before="360"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Obsah zadávací dokumentace</w:t>
      </w:r>
    </w:p>
    <w:p w14:paraId="235EA27D" w14:textId="77777777" w:rsidR="005E0F20" w:rsidRPr="005E0F20" w:rsidRDefault="005E0F20" w:rsidP="009F2AD0">
      <w:pPr>
        <w:spacing w:after="120" w:line="240" w:lineRule="auto"/>
        <w:ind w:left="425"/>
        <w:jc w:val="both"/>
        <w:rPr>
          <w:rFonts w:eastAsia="Times New Roman" w:cs="Times New Roman"/>
          <w:lang w:eastAsia="cs-CZ"/>
        </w:rPr>
      </w:pPr>
      <w:r w:rsidRPr="005E0F20">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0F8056AD" w14:textId="042B0E91" w:rsidR="00EA54F5" w:rsidRDefault="005E0F20" w:rsidP="00EA54F5">
      <w:pPr>
        <w:numPr>
          <w:ilvl w:val="0"/>
          <w:numId w:val="7"/>
        </w:numPr>
        <w:spacing w:after="0" w:line="240" w:lineRule="auto"/>
        <w:ind w:left="709" w:hanging="283"/>
        <w:rPr>
          <w:rFonts w:eastAsia="Times New Roman" w:cs="Times New Roman"/>
          <w:lang w:eastAsia="cs-CZ"/>
        </w:rPr>
      </w:pPr>
      <w:r w:rsidRPr="005E0F20">
        <w:rPr>
          <w:rFonts w:eastAsia="Times New Roman" w:cs="Times New Roman"/>
          <w:lang w:eastAsia="cs-CZ"/>
        </w:rPr>
        <w:t xml:space="preserve">Výzva k podání nabídky č. j. </w:t>
      </w:r>
      <w:r w:rsidR="00366709">
        <w:rPr>
          <w:rFonts w:eastAsia="Times New Roman" w:cs="Times New Roman"/>
          <w:lang w:eastAsia="cs-CZ"/>
        </w:rPr>
        <w:t>7427/2025-SŽ-SSV-Ú3</w:t>
      </w:r>
      <w:r w:rsidR="00366709" w:rsidRPr="005E0F20">
        <w:rPr>
          <w:rFonts w:eastAsia="Times New Roman" w:cs="Times New Roman"/>
          <w:lang w:eastAsia="cs-CZ"/>
        </w:rPr>
        <w:t xml:space="preserve"> </w:t>
      </w:r>
      <w:r w:rsidRPr="005E0F20">
        <w:rPr>
          <w:rFonts w:eastAsia="Times New Roman" w:cs="Times New Roman"/>
          <w:lang w:eastAsia="cs-CZ"/>
        </w:rPr>
        <w:t xml:space="preserve">ze dne </w:t>
      </w:r>
      <w:r w:rsidR="00DE1049">
        <w:rPr>
          <w:rFonts w:eastAsia="Times New Roman" w:cs="Times New Roman"/>
          <w:lang w:eastAsia="cs-CZ"/>
        </w:rPr>
        <w:t>2</w:t>
      </w:r>
      <w:r w:rsidR="00E45528">
        <w:rPr>
          <w:rFonts w:eastAsia="Times New Roman" w:cs="Times New Roman"/>
          <w:lang w:eastAsia="cs-CZ"/>
        </w:rPr>
        <w:t>3</w:t>
      </w:r>
      <w:r w:rsidR="00DE1049">
        <w:rPr>
          <w:rFonts w:eastAsia="Times New Roman" w:cs="Times New Roman"/>
          <w:lang w:eastAsia="cs-CZ"/>
        </w:rPr>
        <w:t>. 6. 2025</w:t>
      </w:r>
      <w:r w:rsidRPr="005E0F20">
        <w:rPr>
          <w:rFonts w:eastAsia="Times New Roman" w:cs="Times New Roman"/>
          <w:lang w:eastAsia="cs-CZ"/>
        </w:rPr>
        <w:t xml:space="preserve"> (dále jen “Výzva”), </w:t>
      </w:r>
    </w:p>
    <w:p w14:paraId="7CEEF6AD" w14:textId="4CD2BA41" w:rsidR="00EA54F5" w:rsidRDefault="005E0F20" w:rsidP="00EA54F5">
      <w:pPr>
        <w:numPr>
          <w:ilvl w:val="0"/>
          <w:numId w:val="7"/>
        </w:numPr>
        <w:spacing w:after="0" w:line="240" w:lineRule="auto"/>
        <w:ind w:left="709" w:hanging="283"/>
        <w:rPr>
          <w:rFonts w:eastAsia="Times New Roman" w:cs="Times New Roman"/>
          <w:lang w:eastAsia="cs-CZ"/>
        </w:rPr>
      </w:pPr>
      <w:r w:rsidRPr="00EA54F5">
        <w:rPr>
          <w:rFonts w:eastAsia="Times New Roman" w:cs="Times New Roman"/>
          <w:lang w:eastAsia="cs-CZ"/>
        </w:rPr>
        <w:t xml:space="preserve">Závazný vzor Smlouvy o dílo </w:t>
      </w:r>
      <w:r w:rsidRPr="00E77501">
        <w:rPr>
          <w:rFonts w:eastAsia="Times New Roman" w:cs="Times New Roman"/>
          <w:lang w:eastAsia="cs-CZ"/>
        </w:rPr>
        <w:t xml:space="preserve">na zhotovení záměru projektu a </w:t>
      </w:r>
      <w:r w:rsidR="00CD1820">
        <w:rPr>
          <w:rFonts w:eastAsia="Times New Roman" w:cs="Times New Roman"/>
          <w:lang w:eastAsia="cs-CZ"/>
        </w:rPr>
        <w:t>DD</w:t>
      </w:r>
      <w:r w:rsidRPr="00EA54F5">
        <w:rPr>
          <w:rFonts w:eastAsia="Times New Roman" w:cs="Times New Roman"/>
          <w:lang w:eastAsia="cs-CZ"/>
        </w:rPr>
        <w:t>,</w:t>
      </w:r>
    </w:p>
    <w:p w14:paraId="408EF5C7" w14:textId="7CA17028" w:rsidR="00EA54F5" w:rsidRDefault="005E0F20" w:rsidP="00EA54F5">
      <w:pPr>
        <w:numPr>
          <w:ilvl w:val="0"/>
          <w:numId w:val="7"/>
        </w:numPr>
        <w:spacing w:after="0" w:line="240" w:lineRule="auto"/>
        <w:ind w:left="709" w:hanging="283"/>
        <w:rPr>
          <w:rFonts w:eastAsia="Times New Roman" w:cs="Times New Roman"/>
          <w:lang w:eastAsia="cs-CZ"/>
        </w:rPr>
      </w:pPr>
      <w:r w:rsidRPr="00EA54F5">
        <w:rPr>
          <w:rFonts w:eastAsia="Times New Roman" w:cs="Times New Roman"/>
          <w:lang w:eastAsia="cs-CZ"/>
        </w:rPr>
        <w:t xml:space="preserve">Obchodní podmínky </w:t>
      </w:r>
      <w:r w:rsidR="00E77501">
        <w:rPr>
          <w:rFonts w:eastAsia="Times New Roman" w:cs="Times New Roman"/>
          <w:lang w:eastAsia="cs-CZ"/>
        </w:rPr>
        <w:t>pro</w:t>
      </w:r>
      <w:r w:rsidRPr="00EA54F5">
        <w:rPr>
          <w:rFonts w:eastAsia="Times New Roman" w:cs="Times New Roman"/>
          <w:lang w:eastAsia="cs-CZ"/>
        </w:rPr>
        <w:t xml:space="preserve"> zhotovení </w:t>
      </w:r>
      <w:r w:rsidR="00E77501">
        <w:rPr>
          <w:rFonts w:eastAsia="Times New Roman" w:cs="Times New Roman"/>
          <w:lang w:eastAsia="cs-CZ"/>
        </w:rPr>
        <w:t>Dokumentace staveb – OP/DOKUMENTACE/04/24</w:t>
      </w:r>
      <w:r w:rsidRPr="00EA54F5">
        <w:rPr>
          <w:rFonts w:eastAsia="Times New Roman" w:cs="Times New Roman"/>
          <w:lang w:val="en-US" w:eastAsia="cs-CZ"/>
        </w:rPr>
        <w:t>,</w:t>
      </w:r>
    </w:p>
    <w:p w14:paraId="366FDBA8" w14:textId="54CE1240" w:rsidR="00EA54F5" w:rsidRPr="00C265E5" w:rsidRDefault="005E0F20" w:rsidP="00EA54F5">
      <w:pPr>
        <w:numPr>
          <w:ilvl w:val="0"/>
          <w:numId w:val="7"/>
        </w:numPr>
        <w:spacing w:after="0" w:line="240" w:lineRule="auto"/>
        <w:ind w:left="709" w:hanging="283"/>
        <w:rPr>
          <w:rFonts w:eastAsia="Times New Roman" w:cs="Times New Roman"/>
          <w:lang w:eastAsia="cs-CZ"/>
        </w:rPr>
      </w:pPr>
      <w:r w:rsidRPr="00EA54F5">
        <w:rPr>
          <w:rFonts w:eastAsia="Times New Roman" w:cs="Times New Roman"/>
          <w:lang w:eastAsia="cs-CZ"/>
        </w:rPr>
        <w:t xml:space="preserve">Všeobecné technické podmínky – </w:t>
      </w:r>
      <w:r w:rsidR="009532CF">
        <w:rPr>
          <w:rFonts w:eastAsia="Times New Roman" w:cs="Times New Roman"/>
          <w:lang w:eastAsia="cs-CZ"/>
        </w:rPr>
        <w:t>Z</w:t>
      </w:r>
      <w:r w:rsidR="007E1543">
        <w:rPr>
          <w:rFonts w:eastAsia="Times New Roman" w:cs="Times New Roman"/>
          <w:lang w:eastAsia="cs-CZ"/>
        </w:rPr>
        <w:t xml:space="preserve">áměr projektu </w:t>
      </w:r>
      <w:r w:rsidR="00E77501">
        <w:rPr>
          <w:rFonts w:eastAsia="Times New Roman" w:cs="Times New Roman"/>
          <w:lang w:eastAsia="cs-CZ"/>
        </w:rPr>
        <w:t xml:space="preserve">– </w:t>
      </w:r>
      <w:r w:rsidR="00E77501" w:rsidRPr="002C6160">
        <w:rPr>
          <w:rFonts w:eastAsia="Times New Roman" w:cs="Times New Roman"/>
          <w:lang w:eastAsia="cs-CZ"/>
        </w:rPr>
        <w:t>VTP/</w:t>
      </w:r>
      <w:r w:rsidR="00C265E5" w:rsidRPr="002C6160" w:rsidDel="00C265E5">
        <w:rPr>
          <w:rFonts w:eastAsia="Times New Roman" w:cs="Times New Roman"/>
          <w:lang w:eastAsia="cs-CZ"/>
        </w:rPr>
        <w:t xml:space="preserve"> </w:t>
      </w:r>
      <w:r w:rsidR="00C265E5" w:rsidRPr="002C6160">
        <w:rPr>
          <w:rFonts w:eastAsia="Times New Roman" w:cs="Times New Roman"/>
          <w:lang w:eastAsia="cs-CZ"/>
        </w:rPr>
        <w:t>DOKUMENTACE</w:t>
      </w:r>
      <w:r w:rsidR="00E77501" w:rsidRPr="002C6160">
        <w:rPr>
          <w:rFonts w:eastAsia="Times New Roman" w:cs="Times New Roman"/>
          <w:lang w:eastAsia="cs-CZ"/>
        </w:rPr>
        <w:t>/</w:t>
      </w:r>
      <w:r w:rsidR="00C265E5" w:rsidRPr="002C6160">
        <w:rPr>
          <w:rFonts w:eastAsia="Times New Roman" w:cs="Times New Roman"/>
          <w:lang w:eastAsia="cs-CZ"/>
        </w:rPr>
        <w:t>07</w:t>
      </w:r>
      <w:r w:rsidR="00E77501" w:rsidRPr="002C6160">
        <w:rPr>
          <w:rFonts w:eastAsia="Times New Roman" w:cs="Times New Roman"/>
          <w:lang w:eastAsia="cs-CZ"/>
        </w:rPr>
        <w:t>/24</w:t>
      </w:r>
      <w:r w:rsidRPr="00C265E5">
        <w:rPr>
          <w:rFonts w:eastAsia="Times New Roman" w:cs="Times New Roman"/>
          <w:lang w:eastAsia="cs-CZ"/>
        </w:rPr>
        <w:t>,</w:t>
      </w:r>
    </w:p>
    <w:p w14:paraId="3DDF3082" w14:textId="2284116A" w:rsidR="005E0F20" w:rsidRDefault="005E0F20" w:rsidP="00EA54F5">
      <w:pPr>
        <w:numPr>
          <w:ilvl w:val="0"/>
          <w:numId w:val="7"/>
        </w:numPr>
        <w:spacing w:after="0" w:line="240" w:lineRule="auto"/>
        <w:ind w:left="709" w:hanging="283"/>
        <w:rPr>
          <w:rFonts w:eastAsia="Times New Roman" w:cs="Times New Roman"/>
          <w:lang w:eastAsia="cs-CZ"/>
        </w:rPr>
      </w:pPr>
      <w:r w:rsidRPr="007E1543">
        <w:rPr>
          <w:rFonts w:eastAsia="Times New Roman" w:cs="Times New Roman"/>
          <w:lang w:eastAsia="cs-CZ"/>
        </w:rPr>
        <w:t>Zvláštní technické podmínky</w:t>
      </w:r>
      <w:r w:rsidRPr="00EA54F5">
        <w:rPr>
          <w:rFonts w:eastAsia="Times New Roman" w:cs="Times New Roman"/>
          <w:lang w:eastAsia="cs-CZ"/>
        </w:rPr>
        <w:t xml:space="preserve"> </w:t>
      </w:r>
      <w:r w:rsidR="007E1543" w:rsidRPr="007E1543">
        <w:rPr>
          <w:rFonts w:eastAsia="Times New Roman" w:cs="Times New Roman"/>
          <w:lang w:eastAsia="cs-CZ"/>
        </w:rPr>
        <w:t xml:space="preserve">„Prostá elektrizace vč. ETCS trati Vsetín – Velké Karlovice“ </w:t>
      </w:r>
      <w:r w:rsidRPr="00EA54F5">
        <w:rPr>
          <w:rFonts w:eastAsia="Times New Roman" w:cs="Times New Roman"/>
          <w:lang w:eastAsia="cs-CZ"/>
        </w:rPr>
        <w:t xml:space="preserve">ze dne </w:t>
      </w:r>
      <w:r w:rsidR="007E1543" w:rsidRPr="007E1543">
        <w:rPr>
          <w:rFonts w:eastAsia="Times New Roman" w:cs="Times New Roman"/>
          <w:lang w:eastAsia="cs-CZ"/>
        </w:rPr>
        <w:t>28. 5. 2025</w:t>
      </w:r>
      <w:r w:rsidRPr="007E1543">
        <w:rPr>
          <w:rFonts w:eastAsia="Times New Roman" w:cs="Times New Roman"/>
          <w:lang w:eastAsia="cs-CZ"/>
        </w:rPr>
        <w:t>,</w:t>
      </w:r>
      <w:r w:rsidR="007E1543" w:rsidRPr="007E1543">
        <w:rPr>
          <w:rFonts w:eastAsia="Times New Roman" w:cs="Times New Roman"/>
          <w:lang w:eastAsia="cs-CZ"/>
        </w:rPr>
        <w:t xml:space="preserve"> vč. příloh</w:t>
      </w:r>
      <w:r w:rsidR="00052C38">
        <w:rPr>
          <w:rFonts w:eastAsia="Times New Roman" w:cs="Times New Roman"/>
          <w:lang w:eastAsia="cs-CZ"/>
        </w:rPr>
        <w:t xml:space="preserve"> v nich uvedených</w:t>
      </w:r>
    </w:p>
    <w:p w14:paraId="0F294152" w14:textId="77777777" w:rsidR="005E0F20" w:rsidRPr="005E0F20" w:rsidRDefault="005E0F20" w:rsidP="000A4377">
      <w:pPr>
        <w:numPr>
          <w:ilvl w:val="0"/>
          <w:numId w:val="6"/>
        </w:numPr>
        <w:tabs>
          <w:tab w:val="num" w:pos="426"/>
        </w:tabs>
        <w:spacing w:before="360" w:after="120" w:line="240" w:lineRule="auto"/>
        <w:ind w:left="425" w:hanging="425"/>
        <w:jc w:val="both"/>
        <w:rPr>
          <w:rFonts w:eastAsia="Times New Roman" w:cs="Times New Roman"/>
          <w:lang w:eastAsia="cs-CZ"/>
        </w:rPr>
      </w:pPr>
      <w:r w:rsidRPr="005E0F20">
        <w:rPr>
          <w:rFonts w:eastAsia="Times New Roman" w:cs="Times New Roman"/>
          <w:b/>
          <w:u w:val="single"/>
          <w:lang w:eastAsia="cs-CZ"/>
        </w:rPr>
        <w:t xml:space="preserve">Informace o poskytnutí zadávací dokumentace </w:t>
      </w:r>
    </w:p>
    <w:p w14:paraId="36DA23B4"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dokumentace je přístupná na profilu zadavatele </w:t>
      </w:r>
      <w:hyperlink r:id="rId14" w:history="1">
        <w:r w:rsidRPr="005E0F20">
          <w:rPr>
            <w:rFonts w:eastAsia="Times New Roman" w:cs="Times New Roman"/>
            <w:color w:val="0000FF"/>
            <w:u w:val="single"/>
            <w:lang w:eastAsia="cs-CZ"/>
          </w:rPr>
          <w:t>https://zakazky.</w:t>
        </w:r>
        <w:r w:rsidR="00EB367B">
          <w:rPr>
            <w:rFonts w:eastAsia="Times New Roman" w:cs="Times New Roman"/>
            <w:color w:val="0000FF"/>
            <w:u w:val="single"/>
            <w:lang w:eastAsia="cs-CZ"/>
          </w:rPr>
          <w:t>spravazeleznic</w:t>
        </w:r>
        <w:r w:rsidRPr="005E0F20">
          <w:rPr>
            <w:rFonts w:eastAsia="Times New Roman" w:cs="Times New Roman"/>
            <w:color w:val="0000FF"/>
            <w:u w:val="single"/>
            <w:lang w:eastAsia="cs-CZ"/>
          </w:rPr>
          <w:t>.cz/</w:t>
        </w:r>
      </w:hyperlink>
      <w:r w:rsidRPr="005E0F20">
        <w:rPr>
          <w:rFonts w:eastAsia="Times New Roman" w:cs="Times New Roman"/>
          <w:lang w:eastAsia="cs-CZ"/>
        </w:rPr>
        <w:t>.</w:t>
      </w:r>
    </w:p>
    <w:p w14:paraId="699891F2" w14:textId="77777777" w:rsidR="005E0F20" w:rsidRPr="005E0F20" w:rsidRDefault="005E0F20" w:rsidP="005E0F20">
      <w:pPr>
        <w:spacing w:after="0" w:line="240" w:lineRule="auto"/>
        <w:ind w:left="426"/>
        <w:jc w:val="both"/>
        <w:rPr>
          <w:rFonts w:eastAsia="Times New Roman" w:cs="Times New Roman"/>
          <w:lang w:eastAsia="cs-CZ"/>
        </w:rPr>
      </w:pPr>
    </w:p>
    <w:p w14:paraId="1D23DDCA" w14:textId="77777777" w:rsidR="005E0F20" w:rsidRPr="005E0F20" w:rsidRDefault="005E0F20" w:rsidP="005E0F20">
      <w:pPr>
        <w:spacing w:after="0" w:line="240" w:lineRule="auto"/>
        <w:ind w:left="426"/>
        <w:jc w:val="both"/>
        <w:rPr>
          <w:rFonts w:eastAsia="Times New Roman" w:cs="Times New Roman"/>
          <w:lang w:eastAsia="cs-CZ"/>
        </w:rPr>
      </w:pPr>
    </w:p>
    <w:p w14:paraId="04003EF1" w14:textId="77777777" w:rsidR="005E0F20" w:rsidRPr="005E0F20" w:rsidRDefault="005E0F20" w:rsidP="002864B8">
      <w:pPr>
        <w:numPr>
          <w:ilvl w:val="0"/>
          <w:numId w:val="6"/>
        </w:numPr>
        <w:tabs>
          <w:tab w:val="num" w:pos="426"/>
        </w:tabs>
        <w:spacing w:after="120" w:line="240" w:lineRule="auto"/>
        <w:ind w:left="426" w:hanging="426"/>
        <w:rPr>
          <w:rFonts w:eastAsia="Times New Roman" w:cs="Times New Roman"/>
          <w:lang w:eastAsia="cs-CZ"/>
        </w:rPr>
      </w:pPr>
      <w:r w:rsidRPr="005E0F20">
        <w:rPr>
          <w:rFonts w:eastAsia="Times New Roman" w:cs="Times New Roman"/>
          <w:b/>
          <w:u w:val="single"/>
          <w:lang w:eastAsia="cs-CZ"/>
        </w:rPr>
        <w:t>Vysvětlení, změny, doplnění zadávacích podmínek</w:t>
      </w:r>
    </w:p>
    <w:p w14:paraId="187B4BA4"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je oprávněn podávat žádosti o vysvětlení zadávací dokumentace prostřednictvím elektronického nástroje E-ZAK na adrese: https://zakazky.</w:t>
      </w:r>
      <w:r w:rsidR="00EB367B">
        <w:rPr>
          <w:rFonts w:eastAsia="Times New Roman" w:cs="Times New Roman"/>
          <w:lang w:eastAsia="cs-CZ"/>
        </w:rPr>
        <w:t>spravazeleznic</w:t>
      </w:r>
      <w:r w:rsidRPr="005E0F20">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EB367B">
        <w:rPr>
          <w:rFonts w:eastAsia="Times New Roman" w:cs="Times New Roman"/>
          <w:lang w:eastAsia="cs-CZ"/>
        </w:rPr>
        <w:t>spravazeleznic</w:t>
      </w:r>
      <w:r w:rsidRPr="005E0F20">
        <w:rPr>
          <w:rFonts w:eastAsia="Times New Roman" w:cs="Times New Roman"/>
          <w:lang w:eastAsia="cs-CZ"/>
        </w:rPr>
        <w:t xml:space="preserve">.cz/. </w:t>
      </w:r>
    </w:p>
    <w:p w14:paraId="4D118CDF" w14:textId="77777777" w:rsidR="005E0F20" w:rsidRPr="005E0F20" w:rsidRDefault="005E0F20" w:rsidP="005E0F20">
      <w:pPr>
        <w:spacing w:after="0" w:line="240" w:lineRule="auto"/>
        <w:ind w:left="426"/>
        <w:jc w:val="both"/>
        <w:rPr>
          <w:rFonts w:eastAsia="Times New Roman" w:cs="Times New Roman"/>
          <w:lang w:eastAsia="cs-CZ"/>
        </w:rPr>
      </w:pPr>
    </w:p>
    <w:p w14:paraId="6D34B12C" w14:textId="6114D960" w:rsidR="005517B2"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Písemná žádost musí být zadavateli doručena nejpozději 4 pracovní dny před uplynutím lhůty pro podání nabídek</w:t>
      </w:r>
      <w:r w:rsidR="005517B2">
        <w:rPr>
          <w:rFonts w:eastAsia="Times New Roman" w:cs="Times New Roman"/>
          <w:lang w:eastAsia="cs-CZ"/>
        </w:rPr>
        <w:t xml:space="preserve">, </w:t>
      </w:r>
      <w:r w:rsidR="005517B2">
        <w:t>jinak zadavatel není povinen vysvětlení poskytnout</w:t>
      </w:r>
      <w:r w:rsidRPr="005E0F20">
        <w:rPr>
          <w:rFonts w:eastAsia="Times New Roman" w:cs="Times New Roman"/>
          <w:lang w:eastAsia="cs-CZ"/>
        </w:rPr>
        <w:t xml:space="preserve">. </w:t>
      </w:r>
    </w:p>
    <w:p w14:paraId="6FBA34B4" w14:textId="77777777" w:rsidR="005517B2" w:rsidRDefault="005517B2" w:rsidP="005E0F20">
      <w:pPr>
        <w:spacing w:after="0" w:line="240" w:lineRule="auto"/>
        <w:ind w:left="426"/>
        <w:jc w:val="both"/>
        <w:rPr>
          <w:rFonts w:eastAsia="Times New Roman" w:cs="Times New Roman"/>
          <w:lang w:eastAsia="cs-CZ"/>
        </w:rPr>
      </w:pPr>
    </w:p>
    <w:p w14:paraId="35562CFD" w14:textId="4CAD0761" w:rsid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poskytne vysvětlení zadávací dokumentace </w:t>
      </w:r>
      <w:r w:rsidRPr="005E0F20">
        <w:rPr>
          <w:rFonts w:eastAsia="Times New Roman" w:cs="Times New Roman"/>
          <w:b/>
          <w:bCs/>
          <w:lang w:eastAsia="cs-CZ"/>
        </w:rPr>
        <w:t xml:space="preserve">nejpozději do 2 pracovních dnů po doručení žádosti podle předchozího odstavce. </w:t>
      </w:r>
      <w:r w:rsidRPr="005E0F20">
        <w:rPr>
          <w:rFonts w:eastAsia="Times New Roman" w:cs="Times New Roman"/>
          <w:lang w:eastAsia="cs-CZ"/>
        </w:rPr>
        <w:t>Pokud zadavatel na žádost o vysvětlení, která není doručena včas, vysvětlení poskytne, nemusí dodržet lhůtu uvedenou v předchozí větě.</w:t>
      </w:r>
      <w:r w:rsidR="005517B2">
        <w:rPr>
          <w:rFonts w:eastAsia="Times New Roman" w:cs="Times New Roman"/>
          <w:lang w:eastAsia="cs-CZ"/>
        </w:rPr>
        <w:t xml:space="preserve"> </w:t>
      </w:r>
      <w:r w:rsidR="005517B2" w:rsidRPr="00FD39DE">
        <w:t>Vysvětlení zadávací dokumentace může zadavatel poskytnout i bez předchozí žádosti</w:t>
      </w:r>
      <w:r w:rsidR="005517B2">
        <w:t>, a to nejméně 2 pracovní dny před uplynutím lhůty pro podání nabídek.</w:t>
      </w:r>
    </w:p>
    <w:p w14:paraId="4608C7EB" w14:textId="77777777" w:rsidR="00C83F24" w:rsidRDefault="00C83F24" w:rsidP="005E0F20">
      <w:pPr>
        <w:spacing w:after="0" w:line="240" w:lineRule="auto"/>
        <w:ind w:left="426"/>
        <w:jc w:val="both"/>
        <w:rPr>
          <w:rFonts w:eastAsia="Times New Roman" w:cs="Times New Roman"/>
          <w:lang w:eastAsia="cs-CZ"/>
        </w:rPr>
      </w:pPr>
    </w:p>
    <w:p w14:paraId="12E99E08"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5" w:history="1">
        <w:r w:rsidRPr="005E0F20">
          <w:rPr>
            <w:rFonts w:eastAsia="Times New Roman" w:cs="Times New Roman"/>
            <w:color w:val="0000FF"/>
            <w:u w:val="single"/>
            <w:lang w:eastAsia="cs-CZ"/>
          </w:rPr>
          <w:t>https://zakazky.</w:t>
        </w:r>
        <w:r w:rsidR="00EB367B">
          <w:rPr>
            <w:rFonts w:eastAsia="Times New Roman" w:cs="Times New Roman"/>
            <w:color w:val="0000FF"/>
            <w:u w:val="single"/>
            <w:lang w:eastAsia="cs-CZ"/>
          </w:rPr>
          <w:t>spravazeleznic</w:t>
        </w:r>
        <w:r w:rsidRPr="005E0F20">
          <w:rPr>
            <w:rFonts w:eastAsia="Times New Roman" w:cs="Times New Roman"/>
            <w:color w:val="0000FF"/>
            <w:u w:val="single"/>
            <w:lang w:eastAsia="cs-CZ"/>
          </w:rPr>
          <w:t>.cz/</w:t>
        </w:r>
      </w:hyperlink>
      <w:r w:rsidRPr="005E0F20">
        <w:rPr>
          <w:rFonts w:eastAsia="Times New Roman" w:cs="Times New Roman"/>
          <w:lang w:eastAsia="cs-CZ"/>
        </w:rPr>
        <w:t>. Vysvětlení je považováno za doručené okamžikem uveřejnění.</w:t>
      </w:r>
    </w:p>
    <w:p w14:paraId="27605573" w14:textId="77777777" w:rsidR="005E0F20" w:rsidRPr="005E0F20" w:rsidRDefault="005E0F20" w:rsidP="005E0F20">
      <w:pPr>
        <w:spacing w:after="0" w:line="240" w:lineRule="auto"/>
        <w:ind w:left="426"/>
        <w:jc w:val="both"/>
        <w:rPr>
          <w:rFonts w:eastAsia="Times New Roman" w:cs="Times New Roman"/>
          <w:bCs/>
          <w:color w:val="FF0000"/>
          <w:lang w:eastAsia="cs-CZ"/>
        </w:rPr>
      </w:pPr>
    </w:p>
    <w:p w14:paraId="35BAEDA0"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5F3AEC96" w14:textId="77777777" w:rsidR="005E0F20" w:rsidRPr="005E0F20" w:rsidRDefault="005E0F20" w:rsidP="005E0F20">
      <w:pPr>
        <w:spacing w:after="0" w:line="240" w:lineRule="auto"/>
        <w:ind w:left="426"/>
        <w:jc w:val="both"/>
        <w:rPr>
          <w:rFonts w:eastAsia="Times New Roman" w:cs="Times New Roman"/>
          <w:lang w:eastAsia="cs-CZ"/>
        </w:rPr>
      </w:pPr>
    </w:p>
    <w:p w14:paraId="7293320C"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lastRenderedPageBreak/>
        <w:t xml:space="preserve">Pokud zadavatel provede úpravu zadávací dokumentace a povaha úpravy zadávací dokumentace to vyžaduje, je současně povinen přiměřeně prodloužit lhůtu pro podání nabídek. </w:t>
      </w:r>
      <w:r w:rsidRPr="005E0F20">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5A69F3DB" w14:textId="77777777" w:rsidR="005E0F20" w:rsidRPr="005E0F20" w:rsidRDefault="005E0F20" w:rsidP="00366709">
      <w:pPr>
        <w:numPr>
          <w:ilvl w:val="0"/>
          <w:numId w:val="6"/>
        </w:numPr>
        <w:tabs>
          <w:tab w:val="num" w:pos="426"/>
        </w:tabs>
        <w:spacing w:before="360"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Doba a místo plnění VZ, způsob fakturace:</w:t>
      </w:r>
    </w:p>
    <w:p w14:paraId="45193FD0" w14:textId="77777777" w:rsidR="005E0F20" w:rsidRPr="00C77324" w:rsidRDefault="005E0F20" w:rsidP="00366709">
      <w:pPr>
        <w:spacing w:before="240" w:after="0" w:line="240" w:lineRule="auto"/>
        <w:ind w:left="425"/>
        <w:rPr>
          <w:rFonts w:eastAsia="Times New Roman" w:cs="Times New Roman"/>
          <w:lang w:eastAsia="cs-CZ"/>
        </w:rPr>
      </w:pPr>
      <w:r w:rsidRPr="005E0F20">
        <w:rPr>
          <w:rFonts w:eastAsia="Times New Roman" w:cs="Times New Roman"/>
          <w:b/>
          <w:u w:val="single"/>
          <w:lang w:eastAsia="cs-CZ"/>
        </w:rPr>
        <w:t>Zahájení plnění:</w:t>
      </w:r>
      <w:r w:rsidRPr="005E0F20">
        <w:rPr>
          <w:rFonts w:eastAsia="Times New Roman" w:cs="Times New Roman"/>
          <w:lang w:eastAsia="cs-CZ"/>
        </w:rPr>
        <w:t xml:space="preserve"> </w:t>
      </w:r>
      <w:r w:rsidRPr="00C77324">
        <w:rPr>
          <w:rFonts w:eastAsia="Times New Roman" w:cs="Times New Roman"/>
          <w:lang w:eastAsia="cs-CZ"/>
        </w:rPr>
        <w:t>dnem nabytí účinnosti smlouvy.</w:t>
      </w:r>
    </w:p>
    <w:p w14:paraId="74B1E4CD" w14:textId="77777777" w:rsidR="005E0F20" w:rsidRPr="005E0F20" w:rsidRDefault="005E0F20" w:rsidP="005E0F20">
      <w:pPr>
        <w:spacing w:after="0" w:line="240" w:lineRule="auto"/>
        <w:ind w:left="426"/>
        <w:rPr>
          <w:rFonts w:eastAsia="Times New Roman" w:cs="Times New Roman"/>
          <w:b/>
          <w:lang w:eastAsia="cs-CZ"/>
        </w:rPr>
      </w:pPr>
    </w:p>
    <w:p w14:paraId="67A38F4C" w14:textId="77777777" w:rsidR="005E0F20" w:rsidRPr="005E0F20" w:rsidRDefault="005E0F20" w:rsidP="005E0F20">
      <w:pPr>
        <w:spacing w:after="0" w:line="240" w:lineRule="auto"/>
        <w:ind w:left="426"/>
        <w:rPr>
          <w:rFonts w:eastAsia="Times New Roman" w:cs="Times New Roman"/>
          <w:b/>
          <w:u w:val="single"/>
          <w:lang w:eastAsia="cs-CZ"/>
        </w:rPr>
      </w:pPr>
      <w:r w:rsidRPr="005E0F20">
        <w:rPr>
          <w:rFonts w:eastAsia="Times New Roman" w:cs="Times New Roman"/>
          <w:b/>
          <w:u w:val="single"/>
          <w:lang w:eastAsia="cs-CZ"/>
        </w:rPr>
        <w:t>Dokončení plnění:</w:t>
      </w:r>
    </w:p>
    <w:p w14:paraId="08BD3626" w14:textId="77777777" w:rsidR="005E0F20" w:rsidRPr="005E0F20" w:rsidRDefault="005E0F20" w:rsidP="005E0F20">
      <w:pPr>
        <w:spacing w:after="0" w:line="240" w:lineRule="auto"/>
        <w:ind w:left="426"/>
        <w:rPr>
          <w:rFonts w:eastAsia="Times New Roman" w:cs="Times New Roman"/>
          <w:b/>
          <w:lang w:eastAsia="cs-CZ"/>
        </w:rPr>
      </w:pPr>
      <w:bookmarkStart w:id="0" w:name="_Hlk200962786"/>
    </w:p>
    <w:p w14:paraId="194B7B54" w14:textId="61DDB540" w:rsidR="005E0F20" w:rsidRPr="00C20AAA" w:rsidRDefault="00C20AAA" w:rsidP="00783490">
      <w:pPr>
        <w:numPr>
          <w:ilvl w:val="0"/>
          <w:numId w:val="17"/>
        </w:numPr>
        <w:spacing w:after="0" w:line="240" w:lineRule="auto"/>
        <w:rPr>
          <w:rFonts w:eastAsia="Times New Roman" w:cs="Times New Roman"/>
          <w:b/>
          <w:i/>
          <w:u w:val="single"/>
          <w:lang w:eastAsia="cs-CZ"/>
        </w:rPr>
      </w:pPr>
      <w:r w:rsidRPr="00C20AAA">
        <w:rPr>
          <w:rFonts w:eastAsia="Times New Roman" w:cs="Times New Roman"/>
          <w:b/>
          <w:i/>
          <w:u w:val="single"/>
          <w:lang w:eastAsia="cs-CZ"/>
        </w:rPr>
        <w:t>d</w:t>
      </w:r>
      <w:r w:rsidR="005E0F20" w:rsidRPr="00C20AAA">
        <w:rPr>
          <w:rFonts w:eastAsia="Times New Roman" w:cs="Times New Roman"/>
          <w:b/>
          <w:i/>
          <w:u w:val="single"/>
          <w:lang w:eastAsia="cs-CZ"/>
        </w:rPr>
        <w:t>ílčí etapa:</w:t>
      </w:r>
    </w:p>
    <w:p w14:paraId="0BCA0050" w14:textId="77777777" w:rsidR="00C20AAA" w:rsidRPr="00C20AAA" w:rsidRDefault="00C20AAA" w:rsidP="00CE37AC">
      <w:pPr>
        <w:spacing w:before="120" w:after="0" w:line="240" w:lineRule="auto"/>
        <w:ind w:left="425"/>
        <w:rPr>
          <w:rFonts w:eastAsia="Times New Roman" w:cs="Times New Roman"/>
          <w:bCs/>
          <w:iCs/>
          <w:lang w:eastAsia="cs-CZ"/>
        </w:rPr>
      </w:pPr>
      <w:r w:rsidRPr="00C20AAA">
        <w:rPr>
          <w:rFonts w:eastAsia="Times New Roman" w:cs="Times New Roman"/>
          <w:bCs/>
          <w:iCs/>
          <w:lang w:eastAsia="cs-CZ"/>
        </w:rPr>
        <w:t xml:space="preserve">Předmět díla v rozsahu – předložení návrhu technického řešení jednotlivých variant Doprovodné dokumentace k připomínkám Objednatele </w:t>
      </w:r>
    </w:p>
    <w:p w14:paraId="5F7ABAE0" w14:textId="77777777" w:rsidR="00C20AAA" w:rsidRPr="00C20AAA" w:rsidRDefault="00C20AAA" w:rsidP="00783490">
      <w:pPr>
        <w:numPr>
          <w:ilvl w:val="0"/>
          <w:numId w:val="32"/>
        </w:numPr>
        <w:spacing w:after="0" w:line="240" w:lineRule="auto"/>
        <w:ind w:left="426"/>
        <w:rPr>
          <w:rFonts w:eastAsia="Times New Roman" w:cs="Times New Roman"/>
          <w:bCs/>
          <w:iCs/>
          <w:lang w:eastAsia="cs-CZ"/>
        </w:rPr>
      </w:pPr>
      <w:r w:rsidRPr="00C20AAA">
        <w:rPr>
          <w:rFonts w:eastAsia="Times New Roman" w:cs="Times New Roman"/>
          <w:bCs/>
          <w:iCs/>
          <w:lang w:eastAsia="cs-CZ"/>
        </w:rPr>
        <w:t xml:space="preserve">bude dokončeno a předáno </w:t>
      </w:r>
      <w:r w:rsidRPr="00C20AAA">
        <w:rPr>
          <w:rFonts w:eastAsia="Times New Roman" w:cs="Times New Roman"/>
          <w:b/>
          <w:iCs/>
          <w:lang w:eastAsia="cs-CZ"/>
        </w:rPr>
        <w:t>do 5 měsíců od zahájení plnění</w:t>
      </w:r>
    </w:p>
    <w:p w14:paraId="02601DF6" w14:textId="604712B2" w:rsidR="00C20AAA" w:rsidRPr="00C265E5" w:rsidRDefault="00C20AAA" w:rsidP="00783490">
      <w:pPr>
        <w:numPr>
          <w:ilvl w:val="0"/>
          <w:numId w:val="32"/>
        </w:numPr>
        <w:spacing w:after="0" w:line="240" w:lineRule="auto"/>
        <w:ind w:left="426"/>
        <w:rPr>
          <w:rFonts w:eastAsia="Times New Roman" w:cs="Times New Roman"/>
          <w:bCs/>
          <w:iCs/>
          <w:strike/>
          <w:lang w:eastAsia="cs-CZ"/>
        </w:rPr>
      </w:pPr>
      <w:r w:rsidRPr="00C20AAA">
        <w:rPr>
          <w:rFonts w:eastAsia="Times New Roman" w:cs="Times New Roman"/>
          <w:b/>
          <w:iCs/>
          <w:lang w:eastAsia="cs-CZ"/>
        </w:rPr>
        <w:t>fakturováno</w:t>
      </w:r>
      <w:r w:rsidRPr="00C20AAA">
        <w:rPr>
          <w:rFonts w:eastAsia="Times New Roman" w:cs="Times New Roman"/>
          <w:bCs/>
          <w:iCs/>
          <w:lang w:eastAsia="cs-CZ"/>
        </w:rPr>
        <w:t xml:space="preserve"> bude </w:t>
      </w:r>
      <w:r w:rsidRPr="00C20AAA">
        <w:rPr>
          <w:rFonts w:eastAsia="Times New Roman" w:cs="Times New Roman"/>
          <w:b/>
          <w:iCs/>
          <w:lang w:eastAsia="cs-CZ"/>
        </w:rPr>
        <w:t>25 %</w:t>
      </w:r>
      <w:r w:rsidR="00A97A0F">
        <w:rPr>
          <w:rFonts w:eastAsia="Times New Roman" w:cs="Times New Roman"/>
          <w:b/>
          <w:iCs/>
          <w:lang w:eastAsia="cs-CZ"/>
        </w:rPr>
        <w:t xml:space="preserve"> </w:t>
      </w:r>
      <w:r w:rsidR="00A97A0F" w:rsidRPr="00DE1049">
        <w:rPr>
          <w:rFonts w:eastAsia="Times New Roman" w:cs="Times New Roman"/>
          <w:bCs/>
          <w:iCs/>
          <w:lang w:eastAsia="cs-CZ"/>
        </w:rPr>
        <w:t>C</w:t>
      </w:r>
      <w:r w:rsidRPr="00DE1049">
        <w:rPr>
          <w:rFonts w:eastAsia="Times New Roman" w:cs="Times New Roman"/>
          <w:bCs/>
          <w:iCs/>
          <w:lang w:eastAsia="cs-CZ"/>
        </w:rPr>
        <w:t xml:space="preserve">eny </w:t>
      </w:r>
      <w:r w:rsidR="00A97A0F" w:rsidRPr="00DE1049">
        <w:rPr>
          <w:rFonts w:eastAsia="Times New Roman" w:cs="Times New Roman"/>
          <w:bCs/>
          <w:iCs/>
          <w:lang w:eastAsia="cs-CZ"/>
        </w:rPr>
        <w:t>D</w:t>
      </w:r>
      <w:r w:rsidRPr="00DE1049">
        <w:rPr>
          <w:rFonts w:eastAsia="Times New Roman" w:cs="Times New Roman"/>
          <w:bCs/>
          <w:iCs/>
          <w:lang w:eastAsia="cs-CZ"/>
        </w:rPr>
        <w:t>íla</w:t>
      </w:r>
      <w:r w:rsidRPr="00C20AAA">
        <w:rPr>
          <w:rFonts w:eastAsia="Times New Roman" w:cs="Times New Roman"/>
          <w:bCs/>
          <w:iCs/>
          <w:lang w:eastAsia="cs-CZ"/>
        </w:rPr>
        <w:t xml:space="preserve"> </w:t>
      </w:r>
    </w:p>
    <w:p w14:paraId="53C0357F" w14:textId="3C6A2023" w:rsidR="00C20AAA" w:rsidRPr="00C20AAA" w:rsidRDefault="00C20AAA" w:rsidP="00783490">
      <w:pPr>
        <w:numPr>
          <w:ilvl w:val="0"/>
          <w:numId w:val="32"/>
        </w:numPr>
        <w:spacing w:after="0" w:line="240" w:lineRule="auto"/>
        <w:ind w:left="426"/>
        <w:rPr>
          <w:rFonts w:eastAsia="Times New Roman" w:cs="Times New Roman"/>
          <w:bCs/>
          <w:iCs/>
          <w:lang w:eastAsia="cs-CZ"/>
        </w:rPr>
      </w:pPr>
      <w:r w:rsidRPr="00C20AAA">
        <w:rPr>
          <w:rFonts w:eastAsia="Times New Roman" w:cs="Times New Roman"/>
          <w:bCs/>
          <w:iCs/>
          <w:lang w:eastAsia="cs-CZ"/>
        </w:rPr>
        <w:t>podmínky dokončení dílčí etapy – předávací protokol k 1. dílčí etapě podepsaný zástupcem Objednatele</w:t>
      </w:r>
    </w:p>
    <w:p w14:paraId="3109B0FF" w14:textId="77777777" w:rsidR="00C20AAA" w:rsidRPr="005E0F20" w:rsidRDefault="00C20AAA" w:rsidP="005E0F20">
      <w:pPr>
        <w:spacing w:after="0" w:line="240" w:lineRule="auto"/>
        <w:ind w:left="426"/>
        <w:jc w:val="both"/>
        <w:rPr>
          <w:rFonts w:eastAsia="Times New Roman" w:cs="Times New Roman"/>
          <w:b/>
          <w:highlight w:val="green"/>
          <w:lang w:eastAsia="cs-CZ"/>
        </w:rPr>
      </w:pPr>
    </w:p>
    <w:p w14:paraId="6C99899B" w14:textId="1E497CE1" w:rsidR="00C77324" w:rsidRPr="00C77324" w:rsidRDefault="00B61424" w:rsidP="00783490">
      <w:pPr>
        <w:numPr>
          <w:ilvl w:val="0"/>
          <w:numId w:val="17"/>
        </w:numPr>
        <w:spacing w:after="0" w:line="240" w:lineRule="auto"/>
        <w:rPr>
          <w:rFonts w:eastAsia="Times New Roman" w:cs="Times New Roman"/>
          <w:b/>
          <w:i/>
          <w:u w:val="single"/>
          <w:lang w:eastAsia="cs-CZ"/>
        </w:rPr>
      </w:pPr>
      <w:r>
        <w:rPr>
          <w:rFonts w:eastAsia="Times New Roman" w:cs="Times New Roman"/>
          <w:b/>
          <w:i/>
          <w:u w:val="single"/>
          <w:lang w:eastAsia="cs-CZ"/>
        </w:rPr>
        <w:t>dílčí etapa:</w:t>
      </w:r>
    </w:p>
    <w:p w14:paraId="29A6306D" w14:textId="77777777" w:rsidR="00C77324" w:rsidRPr="00BC4E9A" w:rsidRDefault="00C77324" w:rsidP="00CE37AC">
      <w:pPr>
        <w:spacing w:before="120" w:after="0" w:line="240" w:lineRule="auto"/>
        <w:ind w:left="425"/>
        <w:jc w:val="both"/>
        <w:rPr>
          <w:rFonts w:eastAsia="Times New Roman" w:cs="Times New Roman"/>
          <w:lang w:eastAsia="cs-CZ"/>
        </w:rPr>
      </w:pPr>
      <w:r w:rsidRPr="00BC4E9A">
        <w:rPr>
          <w:rFonts w:eastAsia="Times New Roman" w:cs="Times New Roman"/>
          <w:lang w:eastAsia="cs-CZ"/>
        </w:rPr>
        <w:t>Předmět díla v rozsahu – odevzdání kompletního Záměru projektu</w:t>
      </w:r>
      <w:r>
        <w:rPr>
          <w:rFonts w:eastAsia="Times New Roman" w:cs="Times New Roman"/>
          <w:lang w:eastAsia="cs-CZ"/>
        </w:rPr>
        <w:t xml:space="preserve"> </w:t>
      </w:r>
      <w:r w:rsidRPr="00BC4E9A">
        <w:rPr>
          <w:rFonts w:eastAsia="Times New Roman" w:cs="Times New Roman"/>
          <w:lang w:eastAsia="cs-CZ"/>
        </w:rPr>
        <w:t xml:space="preserve">s Doprovodnou dokumentací a hodnocením ekonomické efektivnosti k připomínkám Objednatele </w:t>
      </w:r>
    </w:p>
    <w:p w14:paraId="2E3891A3" w14:textId="77777777" w:rsidR="00B61424" w:rsidRPr="002C6160" w:rsidRDefault="00C77324" w:rsidP="008404C6">
      <w:pPr>
        <w:pStyle w:val="Odstavecseseznamem"/>
        <w:numPr>
          <w:ilvl w:val="0"/>
          <w:numId w:val="33"/>
        </w:numPr>
        <w:spacing w:after="0" w:line="240" w:lineRule="auto"/>
        <w:ind w:left="462"/>
        <w:jc w:val="both"/>
        <w:rPr>
          <w:rFonts w:eastAsia="Times New Roman" w:cs="Times New Roman"/>
          <w:b/>
          <w:strike/>
          <w:lang w:eastAsia="cs-CZ"/>
        </w:rPr>
      </w:pPr>
      <w:r w:rsidRPr="008404C6">
        <w:rPr>
          <w:rFonts w:eastAsia="Times New Roman" w:cs="Times New Roman"/>
          <w:lang w:eastAsia="cs-CZ"/>
        </w:rPr>
        <w:t xml:space="preserve">bude dokončeno a předáno </w:t>
      </w:r>
      <w:r w:rsidRPr="008404C6">
        <w:rPr>
          <w:rFonts w:eastAsia="Times New Roman" w:cs="Times New Roman"/>
          <w:b/>
          <w:lang w:eastAsia="cs-CZ"/>
        </w:rPr>
        <w:t xml:space="preserve">do </w:t>
      </w:r>
      <w:r w:rsidR="008404C6" w:rsidRPr="008404C6">
        <w:rPr>
          <w:rFonts w:eastAsia="Times New Roman" w:cs="Times New Roman"/>
          <w:b/>
          <w:lang w:eastAsia="cs-CZ"/>
        </w:rPr>
        <w:t>3</w:t>
      </w:r>
      <w:r w:rsidRPr="008404C6">
        <w:rPr>
          <w:rFonts w:eastAsia="Times New Roman" w:cs="Times New Roman"/>
          <w:b/>
          <w:lang w:eastAsia="cs-CZ"/>
        </w:rPr>
        <w:t xml:space="preserve"> měsíců od</w:t>
      </w:r>
      <w:r w:rsidR="008404C6" w:rsidRPr="008404C6">
        <w:rPr>
          <w:rFonts w:eastAsia="Times New Roman" w:cs="Times New Roman"/>
          <w:b/>
          <w:lang w:eastAsia="cs-CZ"/>
        </w:rPr>
        <w:t xml:space="preserve"> doručení pokynu Objednatele Zhotoviteli k dopracování Objednatelem vybrané varianty </w:t>
      </w:r>
    </w:p>
    <w:p w14:paraId="79CC34D6" w14:textId="49A74592" w:rsidR="00C77324" w:rsidRPr="00C265E5" w:rsidRDefault="00C77324" w:rsidP="008404C6">
      <w:pPr>
        <w:pStyle w:val="Odstavecseseznamem"/>
        <w:numPr>
          <w:ilvl w:val="0"/>
          <w:numId w:val="33"/>
        </w:numPr>
        <w:spacing w:after="0" w:line="240" w:lineRule="auto"/>
        <w:ind w:left="462"/>
        <w:jc w:val="both"/>
        <w:rPr>
          <w:rFonts w:eastAsia="Times New Roman" w:cs="Times New Roman"/>
          <w:b/>
          <w:strike/>
          <w:lang w:eastAsia="cs-CZ"/>
        </w:rPr>
      </w:pPr>
      <w:r w:rsidRPr="008404C6">
        <w:rPr>
          <w:rFonts w:eastAsia="Times New Roman" w:cs="Times New Roman"/>
          <w:b/>
          <w:lang w:eastAsia="cs-CZ"/>
        </w:rPr>
        <w:t>fakturováno</w:t>
      </w:r>
      <w:r w:rsidRPr="008404C6">
        <w:rPr>
          <w:rFonts w:eastAsia="Times New Roman" w:cs="Times New Roman"/>
          <w:lang w:eastAsia="cs-CZ"/>
        </w:rPr>
        <w:t xml:space="preserve"> bude </w:t>
      </w:r>
      <w:r w:rsidRPr="008404C6">
        <w:rPr>
          <w:rFonts w:eastAsia="Times New Roman" w:cs="Times New Roman"/>
          <w:b/>
          <w:bCs/>
          <w:lang w:eastAsia="cs-CZ"/>
        </w:rPr>
        <w:t>30</w:t>
      </w:r>
      <w:r w:rsidRPr="008404C6">
        <w:rPr>
          <w:rFonts w:eastAsia="Times New Roman" w:cs="Times New Roman"/>
          <w:b/>
          <w:lang w:eastAsia="cs-CZ"/>
        </w:rPr>
        <w:t xml:space="preserve"> </w:t>
      </w:r>
      <w:r w:rsidRPr="008404C6">
        <w:rPr>
          <w:rFonts w:eastAsia="Times New Roman" w:cs="Times New Roman"/>
          <w:b/>
          <w:bCs/>
          <w:lang w:eastAsia="cs-CZ"/>
        </w:rPr>
        <w:t>%</w:t>
      </w:r>
      <w:r w:rsidRPr="008404C6">
        <w:rPr>
          <w:rFonts w:eastAsia="Times New Roman" w:cs="Times New Roman"/>
          <w:lang w:eastAsia="cs-CZ"/>
        </w:rPr>
        <w:t xml:space="preserve"> </w:t>
      </w:r>
      <w:r w:rsidR="00A97A0F" w:rsidRPr="00A97A0F">
        <w:rPr>
          <w:rFonts w:eastAsia="Times New Roman" w:cs="Times New Roman"/>
          <w:bCs/>
          <w:iCs/>
          <w:lang w:eastAsia="cs-CZ"/>
        </w:rPr>
        <w:t>C</w:t>
      </w:r>
      <w:r w:rsidR="00A97A0F" w:rsidRPr="00C20AAA">
        <w:rPr>
          <w:rFonts w:eastAsia="Times New Roman" w:cs="Times New Roman"/>
          <w:bCs/>
          <w:iCs/>
          <w:lang w:eastAsia="cs-CZ"/>
        </w:rPr>
        <w:t xml:space="preserve">eny </w:t>
      </w:r>
      <w:r w:rsidR="00A97A0F">
        <w:rPr>
          <w:rFonts w:eastAsia="Times New Roman" w:cs="Times New Roman"/>
          <w:bCs/>
          <w:iCs/>
          <w:lang w:eastAsia="cs-CZ"/>
        </w:rPr>
        <w:t>D</w:t>
      </w:r>
      <w:r w:rsidR="00A97A0F" w:rsidRPr="00C20AAA">
        <w:rPr>
          <w:rFonts w:eastAsia="Times New Roman" w:cs="Times New Roman"/>
          <w:bCs/>
          <w:iCs/>
          <w:lang w:eastAsia="cs-CZ"/>
        </w:rPr>
        <w:t>íla</w:t>
      </w:r>
    </w:p>
    <w:p w14:paraId="3A24F179" w14:textId="0E78BB5A" w:rsidR="005E0F20" w:rsidRPr="00C77324" w:rsidRDefault="00C77324" w:rsidP="00783490">
      <w:pPr>
        <w:pStyle w:val="Odstavecseseznamem"/>
        <w:numPr>
          <w:ilvl w:val="0"/>
          <w:numId w:val="33"/>
        </w:numPr>
        <w:spacing w:after="0" w:line="240" w:lineRule="auto"/>
        <w:ind w:left="462"/>
        <w:jc w:val="both"/>
        <w:rPr>
          <w:rFonts w:eastAsia="Times New Roman" w:cs="Times New Roman"/>
          <w:b/>
          <w:lang w:eastAsia="cs-CZ"/>
        </w:rPr>
      </w:pPr>
      <w:r w:rsidRPr="00C77324">
        <w:rPr>
          <w:rFonts w:eastAsia="Times New Roman" w:cs="Times New Roman"/>
          <w:bCs/>
          <w:lang w:eastAsia="cs-CZ"/>
        </w:rPr>
        <w:t>podmínky dokončení dílčí etapy – předávací protokol k </w:t>
      </w:r>
      <w:r w:rsidR="00B61424">
        <w:rPr>
          <w:rFonts w:eastAsia="Times New Roman" w:cs="Times New Roman"/>
          <w:bCs/>
          <w:lang w:eastAsia="cs-CZ"/>
        </w:rPr>
        <w:t>2</w:t>
      </w:r>
      <w:r w:rsidRPr="00C77324">
        <w:rPr>
          <w:rFonts w:eastAsia="Times New Roman" w:cs="Times New Roman"/>
          <w:bCs/>
          <w:lang w:eastAsia="cs-CZ"/>
        </w:rPr>
        <w:t>. dílčí etapě podepsaný zástupcem Objednatele</w:t>
      </w:r>
    </w:p>
    <w:p w14:paraId="3650874C" w14:textId="6DA3F72B" w:rsidR="005E0F20" w:rsidRPr="005E0F20" w:rsidRDefault="005E0F20" w:rsidP="005E0F20">
      <w:pPr>
        <w:spacing w:after="0" w:line="240" w:lineRule="auto"/>
        <w:ind w:left="426"/>
        <w:jc w:val="both"/>
        <w:rPr>
          <w:rFonts w:eastAsia="Times New Roman" w:cs="Times New Roman"/>
          <w:b/>
          <w:lang w:eastAsia="cs-CZ"/>
        </w:rPr>
      </w:pPr>
      <w:r w:rsidRPr="005E0F20">
        <w:rPr>
          <w:rFonts w:eastAsia="Times New Roman" w:cs="Times New Roman"/>
          <w:b/>
          <w:lang w:eastAsia="cs-CZ"/>
        </w:rPr>
        <w:t xml:space="preserve">    </w:t>
      </w:r>
    </w:p>
    <w:p w14:paraId="2D0729DE" w14:textId="22F41552" w:rsidR="00C77324" w:rsidRPr="00C77324" w:rsidRDefault="00C77324" w:rsidP="00783490">
      <w:pPr>
        <w:numPr>
          <w:ilvl w:val="0"/>
          <w:numId w:val="17"/>
        </w:numPr>
        <w:spacing w:after="0" w:line="240" w:lineRule="auto"/>
        <w:rPr>
          <w:rFonts w:eastAsia="Times New Roman" w:cs="Times New Roman"/>
          <w:b/>
          <w:i/>
          <w:u w:val="single"/>
          <w:lang w:eastAsia="cs-CZ"/>
        </w:rPr>
      </w:pPr>
      <w:r>
        <w:rPr>
          <w:rFonts w:eastAsia="Times New Roman" w:cs="Times New Roman"/>
          <w:b/>
          <w:i/>
          <w:u w:val="single"/>
          <w:lang w:eastAsia="cs-CZ"/>
        </w:rPr>
        <w:t>dílčí etapa</w:t>
      </w:r>
      <w:r w:rsidRPr="00C77324">
        <w:rPr>
          <w:rFonts w:eastAsia="Times New Roman" w:cs="Times New Roman"/>
          <w:b/>
          <w:i/>
          <w:u w:val="single"/>
          <w:lang w:eastAsia="cs-CZ"/>
        </w:rPr>
        <w:t>:</w:t>
      </w:r>
    </w:p>
    <w:p w14:paraId="7915EB20" w14:textId="77777777" w:rsidR="00C77324" w:rsidRPr="005E0F20" w:rsidRDefault="00C77324" w:rsidP="00CE37AC">
      <w:pPr>
        <w:spacing w:before="120" w:after="0" w:line="240" w:lineRule="auto"/>
        <w:ind w:left="425"/>
        <w:jc w:val="both"/>
        <w:rPr>
          <w:rFonts w:eastAsia="Times New Roman" w:cs="Times New Roman"/>
          <w:highlight w:val="green"/>
          <w:lang w:eastAsia="cs-CZ"/>
        </w:rPr>
      </w:pPr>
      <w:r w:rsidRPr="00680A89">
        <w:rPr>
          <w:rFonts w:eastAsia="Times New Roman" w:cs="Times New Roman"/>
          <w:lang w:eastAsia="cs-CZ"/>
        </w:rPr>
        <w:t xml:space="preserve">Předmět díla v rozsahu – </w:t>
      </w:r>
      <w:r w:rsidRPr="00BC4E9A">
        <w:rPr>
          <w:rFonts w:eastAsia="Times New Roman" w:cs="Times New Roman"/>
          <w:lang w:eastAsia="cs-CZ"/>
        </w:rPr>
        <w:t>odevzdání kompletního Záměru projektu</w:t>
      </w:r>
      <w:r>
        <w:rPr>
          <w:rFonts w:eastAsia="Times New Roman" w:cs="Times New Roman"/>
          <w:lang w:eastAsia="cs-CZ"/>
        </w:rPr>
        <w:t xml:space="preserve"> </w:t>
      </w:r>
      <w:r w:rsidRPr="00BC4E9A">
        <w:rPr>
          <w:rFonts w:eastAsia="Times New Roman" w:cs="Times New Roman"/>
          <w:lang w:eastAsia="cs-CZ"/>
        </w:rPr>
        <w:t xml:space="preserve">s Doprovodnou dokumentací a hodnocením ekonomické efektivnosti </w:t>
      </w:r>
      <w:r>
        <w:rPr>
          <w:rFonts w:eastAsia="Times New Roman" w:cs="Times New Roman"/>
          <w:lang w:eastAsia="cs-CZ"/>
        </w:rPr>
        <w:t>se zapracovanými</w:t>
      </w:r>
      <w:r w:rsidRPr="00BC4E9A">
        <w:rPr>
          <w:rFonts w:eastAsia="Times New Roman" w:cs="Times New Roman"/>
          <w:lang w:eastAsia="cs-CZ"/>
        </w:rPr>
        <w:t> připomín</w:t>
      </w:r>
      <w:r>
        <w:rPr>
          <w:rFonts w:eastAsia="Times New Roman" w:cs="Times New Roman"/>
          <w:lang w:eastAsia="cs-CZ"/>
        </w:rPr>
        <w:t>kami</w:t>
      </w:r>
      <w:r w:rsidRPr="00BC4E9A">
        <w:rPr>
          <w:rFonts w:eastAsia="Times New Roman" w:cs="Times New Roman"/>
          <w:lang w:eastAsia="cs-CZ"/>
        </w:rPr>
        <w:t xml:space="preserve"> Objednatele</w:t>
      </w:r>
    </w:p>
    <w:p w14:paraId="58EA26EE" w14:textId="1B6FFF23" w:rsidR="00C77324" w:rsidRPr="00680A89" w:rsidRDefault="00C77324" w:rsidP="00783490">
      <w:pPr>
        <w:pStyle w:val="Odstavecseseznamem"/>
        <w:numPr>
          <w:ilvl w:val="0"/>
          <w:numId w:val="33"/>
        </w:numPr>
        <w:spacing w:after="0" w:line="240" w:lineRule="auto"/>
        <w:ind w:left="462"/>
        <w:jc w:val="both"/>
        <w:rPr>
          <w:rFonts w:eastAsia="Times New Roman" w:cs="Times New Roman"/>
          <w:b/>
          <w:lang w:eastAsia="cs-CZ"/>
        </w:rPr>
      </w:pPr>
      <w:r w:rsidRPr="00680A89">
        <w:rPr>
          <w:rFonts w:eastAsia="Times New Roman" w:cs="Times New Roman"/>
          <w:lang w:eastAsia="cs-CZ"/>
        </w:rPr>
        <w:t xml:space="preserve">bude dokončeno a předáno </w:t>
      </w:r>
      <w:r w:rsidRPr="00680A89">
        <w:rPr>
          <w:rFonts w:eastAsia="Times New Roman" w:cs="Times New Roman"/>
          <w:b/>
          <w:lang w:eastAsia="cs-CZ"/>
        </w:rPr>
        <w:t xml:space="preserve">do </w:t>
      </w:r>
      <w:r w:rsidR="008F2D09">
        <w:rPr>
          <w:rFonts w:eastAsia="Times New Roman" w:cs="Times New Roman"/>
          <w:b/>
          <w:lang w:eastAsia="cs-CZ"/>
        </w:rPr>
        <w:t>4</w:t>
      </w:r>
      <w:r w:rsidR="008F2D09" w:rsidRPr="00680A89">
        <w:rPr>
          <w:rFonts w:eastAsia="Times New Roman" w:cs="Times New Roman"/>
          <w:b/>
          <w:lang w:eastAsia="cs-CZ"/>
        </w:rPr>
        <w:t xml:space="preserve"> </w:t>
      </w:r>
      <w:r w:rsidRPr="00680A89">
        <w:rPr>
          <w:rFonts w:eastAsia="Times New Roman" w:cs="Times New Roman"/>
          <w:b/>
          <w:lang w:eastAsia="cs-CZ"/>
        </w:rPr>
        <w:t xml:space="preserve">měsíců od </w:t>
      </w:r>
      <w:r w:rsidR="008F2D09">
        <w:rPr>
          <w:rFonts w:eastAsia="Times New Roman" w:cs="Times New Roman"/>
          <w:b/>
          <w:lang w:eastAsia="cs-CZ"/>
        </w:rPr>
        <w:t xml:space="preserve">dokončení 2. dílčí etapy </w:t>
      </w:r>
      <w:r w:rsidRPr="00680A89">
        <w:rPr>
          <w:rFonts w:eastAsia="Times New Roman" w:cs="Times New Roman"/>
          <w:b/>
          <w:lang w:eastAsia="cs-CZ"/>
        </w:rPr>
        <w:t xml:space="preserve"> </w:t>
      </w:r>
    </w:p>
    <w:p w14:paraId="29E45F7D" w14:textId="3F8960C1" w:rsidR="00C77324" w:rsidRPr="00C265E5" w:rsidRDefault="00C77324" w:rsidP="00783490">
      <w:pPr>
        <w:pStyle w:val="Odstavecseseznamem"/>
        <w:numPr>
          <w:ilvl w:val="0"/>
          <w:numId w:val="33"/>
        </w:numPr>
        <w:spacing w:after="0" w:line="240" w:lineRule="auto"/>
        <w:ind w:left="462"/>
        <w:jc w:val="both"/>
        <w:rPr>
          <w:rFonts w:eastAsia="Times New Roman" w:cs="Times New Roman"/>
          <w:b/>
          <w:strike/>
          <w:lang w:eastAsia="cs-CZ"/>
        </w:rPr>
      </w:pPr>
      <w:r w:rsidRPr="00BC4E9A">
        <w:rPr>
          <w:rFonts w:eastAsia="Times New Roman" w:cs="Times New Roman"/>
          <w:b/>
          <w:lang w:eastAsia="cs-CZ"/>
        </w:rPr>
        <w:t>fakturováno</w:t>
      </w:r>
      <w:r w:rsidRPr="00BC4E9A">
        <w:rPr>
          <w:rFonts w:eastAsia="Times New Roman" w:cs="Times New Roman"/>
          <w:lang w:eastAsia="cs-CZ"/>
        </w:rPr>
        <w:t xml:space="preserve"> bude </w:t>
      </w:r>
      <w:r w:rsidRPr="00BC4E9A">
        <w:rPr>
          <w:rFonts w:eastAsia="Times New Roman" w:cs="Times New Roman"/>
          <w:b/>
          <w:lang w:eastAsia="cs-CZ"/>
        </w:rPr>
        <w:t xml:space="preserve">40 </w:t>
      </w:r>
      <w:r w:rsidRPr="003F69BD">
        <w:rPr>
          <w:rFonts w:eastAsia="Times New Roman" w:cs="Times New Roman"/>
          <w:b/>
          <w:bCs/>
          <w:lang w:eastAsia="cs-CZ"/>
        </w:rPr>
        <w:t>%</w:t>
      </w:r>
      <w:r w:rsidRPr="00BC4E9A">
        <w:rPr>
          <w:rFonts w:eastAsia="Times New Roman" w:cs="Times New Roman"/>
          <w:lang w:eastAsia="cs-CZ"/>
        </w:rPr>
        <w:t xml:space="preserve"> </w:t>
      </w:r>
      <w:r w:rsidR="00A97A0F" w:rsidRPr="00A97A0F">
        <w:rPr>
          <w:rFonts w:eastAsia="Times New Roman" w:cs="Times New Roman"/>
          <w:bCs/>
          <w:iCs/>
          <w:lang w:eastAsia="cs-CZ"/>
        </w:rPr>
        <w:t>C</w:t>
      </w:r>
      <w:r w:rsidR="00A97A0F" w:rsidRPr="00C20AAA">
        <w:rPr>
          <w:rFonts w:eastAsia="Times New Roman" w:cs="Times New Roman"/>
          <w:bCs/>
          <w:iCs/>
          <w:lang w:eastAsia="cs-CZ"/>
        </w:rPr>
        <w:t xml:space="preserve">eny </w:t>
      </w:r>
      <w:r w:rsidR="00A97A0F">
        <w:rPr>
          <w:rFonts w:eastAsia="Times New Roman" w:cs="Times New Roman"/>
          <w:bCs/>
          <w:iCs/>
          <w:lang w:eastAsia="cs-CZ"/>
        </w:rPr>
        <w:t>D</w:t>
      </w:r>
      <w:r w:rsidR="00A97A0F" w:rsidRPr="00C20AAA">
        <w:rPr>
          <w:rFonts w:eastAsia="Times New Roman" w:cs="Times New Roman"/>
          <w:bCs/>
          <w:iCs/>
          <w:lang w:eastAsia="cs-CZ"/>
        </w:rPr>
        <w:t>íla</w:t>
      </w:r>
    </w:p>
    <w:p w14:paraId="799EFFB5" w14:textId="45D185E1" w:rsidR="00C77324" w:rsidRPr="00C77324" w:rsidRDefault="00C77324" w:rsidP="00783490">
      <w:pPr>
        <w:pStyle w:val="Odstavecseseznamem"/>
        <w:numPr>
          <w:ilvl w:val="0"/>
          <w:numId w:val="33"/>
        </w:numPr>
        <w:spacing w:after="0" w:line="240" w:lineRule="auto"/>
        <w:ind w:left="462"/>
        <w:jc w:val="both"/>
        <w:rPr>
          <w:rFonts w:eastAsia="Times New Roman" w:cs="Times New Roman"/>
          <w:bCs/>
          <w:lang w:eastAsia="cs-CZ"/>
        </w:rPr>
      </w:pPr>
      <w:r w:rsidRPr="00C77324">
        <w:rPr>
          <w:rFonts w:eastAsia="Times New Roman" w:cs="Times New Roman"/>
          <w:bCs/>
          <w:lang w:eastAsia="cs-CZ"/>
        </w:rPr>
        <w:t>podmínky dokončení dílčí etapy – předávací protokol k </w:t>
      </w:r>
      <w:r w:rsidR="00B61424">
        <w:rPr>
          <w:rFonts w:eastAsia="Times New Roman" w:cs="Times New Roman"/>
          <w:bCs/>
          <w:lang w:eastAsia="cs-CZ"/>
        </w:rPr>
        <w:t>3</w:t>
      </w:r>
      <w:r w:rsidRPr="00C77324">
        <w:rPr>
          <w:rFonts w:eastAsia="Times New Roman" w:cs="Times New Roman"/>
          <w:bCs/>
          <w:lang w:eastAsia="cs-CZ"/>
        </w:rPr>
        <w:t>. dílčí etapě podepsaný zástupcem Objednatele</w:t>
      </w:r>
    </w:p>
    <w:p w14:paraId="130BFD72" w14:textId="77777777" w:rsidR="00C77324" w:rsidRDefault="00C77324" w:rsidP="005E0F20">
      <w:pPr>
        <w:spacing w:after="0" w:line="240" w:lineRule="auto"/>
        <w:ind w:left="426"/>
        <w:rPr>
          <w:rFonts w:eastAsia="Times New Roman" w:cs="Times New Roman"/>
          <w:b/>
          <w:u w:val="single"/>
          <w:lang w:eastAsia="cs-CZ"/>
        </w:rPr>
      </w:pPr>
    </w:p>
    <w:p w14:paraId="33BD8467" w14:textId="2914DACC" w:rsidR="00C77324" w:rsidRPr="00C77324" w:rsidRDefault="00C77324" w:rsidP="00783490">
      <w:pPr>
        <w:numPr>
          <w:ilvl w:val="0"/>
          <w:numId w:val="17"/>
        </w:numPr>
        <w:spacing w:after="0" w:line="240" w:lineRule="auto"/>
        <w:rPr>
          <w:rFonts w:eastAsia="Times New Roman" w:cs="Times New Roman"/>
          <w:b/>
          <w:i/>
          <w:u w:val="single"/>
          <w:lang w:eastAsia="cs-CZ"/>
        </w:rPr>
      </w:pPr>
      <w:r w:rsidRPr="00C77324">
        <w:rPr>
          <w:rFonts w:eastAsia="Times New Roman" w:cs="Times New Roman"/>
          <w:b/>
          <w:i/>
          <w:u w:val="single"/>
          <w:lang w:eastAsia="cs-CZ"/>
        </w:rPr>
        <w:t>dílčí etapa:</w:t>
      </w:r>
    </w:p>
    <w:p w14:paraId="5CB7A2F4" w14:textId="3316A7FA" w:rsidR="00C77324" w:rsidRPr="005C3183" w:rsidRDefault="00C77324" w:rsidP="00CE37AC">
      <w:pPr>
        <w:spacing w:before="120" w:after="0" w:line="240" w:lineRule="auto"/>
        <w:ind w:left="425"/>
        <w:jc w:val="both"/>
        <w:rPr>
          <w:rFonts w:eastAsia="Times New Roman" w:cs="Times New Roman"/>
          <w:lang w:eastAsia="cs-CZ"/>
        </w:rPr>
      </w:pPr>
      <w:r w:rsidRPr="005C3183">
        <w:rPr>
          <w:rFonts w:eastAsia="Times New Roman" w:cs="Times New Roman"/>
          <w:lang w:eastAsia="cs-CZ"/>
        </w:rPr>
        <w:t xml:space="preserve">Předmět díla v rozsahu – </w:t>
      </w:r>
      <w:r w:rsidR="008F2D09">
        <w:rPr>
          <w:rFonts w:eastAsia="Times New Roman" w:cs="Times New Roman"/>
          <w:lang w:eastAsia="cs-CZ"/>
        </w:rPr>
        <w:t xml:space="preserve">průběžné </w:t>
      </w:r>
      <w:r>
        <w:rPr>
          <w:rFonts w:eastAsia="Times New Roman" w:cs="Times New Roman"/>
          <w:lang w:eastAsia="cs-CZ"/>
        </w:rPr>
        <w:t xml:space="preserve">zapracování </w:t>
      </w:r>
      <w:proofErr w:type="spellStart"/>
      <w:r w:rsidRPr="005C3183">
        <w:rPr>
          <w:rFonts w:eastAsia="Times New Roman" w:cs="Times New Roman"/>
          <w:lang w:eastAsia="cs-CZ"/>
        </w:rPr>
        <w:t>vícekolov</w:t>
      </w:r>
      <w:r>
        <w:rPr>
          <w:rFonts w:eastAsia="Times New Roman" w:cs="Times New Roman"/>
          <w:lang w:eastAsia="cs-CZ"/>
        </w:rPr>
        <w:t>ých</w:t>
      </w:r>
      <w:proofErr w:type="spellEnd"/>
      <w:r w:rsidRPr="005C3183">
        <w:rPr>
          <w:rFonts w:eastAsia="Times New Roman" w:cs="Times New Roman"/>
          <w:lang w:eastAsia="cs-CZ"/>
        </w:rPr>
        <w:t xml:space="preserve"> připomínek</w:t>
      </w:r>
      <w:r>
        <w:rPr>
          <w:rFonts w:eastAsia="Times New Roman" w:cs="Times New Roman"/>
          <w:lang w:eastAsia="cs-CZ"/>
        </w:rPr>
        <w:t xml:space="preserve"> z CK</w:t>
      </w:r>
      <w:r w:rsidRPr="005C3183">
        <w:rPr>
          <w:rFonts w:eastAsia="Times New Roman" w:cs="Times New Roman"/>
          <w:lang w:eastAsia="cs-CZ"/>
        </w:rPr>
        <w:t xml:space="preserve"> MD</w:t>
      </w:r>
      <w:r>
        <w:rPr>
          <w:rFonts w:eastAsia="Times New Roman" w:cs="Times New Roman"/>
          <w:lang w:eastAsia="cs-CZ"/>
        </w:rPr>
        <w:t xml:space="preserve"> do Záměru projektu</w:t>
      </w:r>
    </w:p>
    <w:p w14:paraId="0BF3544B" w14:textId="24DBCEEF" w:rsidR="00C77324" w:rsidRPr="005C3183" w:rsidRDefault="00C77324" w:rsidP="00783490">
      <w:pPr>
        <w:pStyle w:val="Odstavecseseznamem"/>
        <w:numPr>
          <w:ilvl w:val="0"/>
          <w:numId w:val="33"/>
        </w:numPr>
        <w:spacing w:after="0" w:line="240" w:lineRule="auto"/>
        <w:ind w:left="462"/>
        <w:jc w:val="both"/>
        <w:rPr>
          <w:rFonts w:eastAsia="Times New Roman" w:cs="Times New Roman"/>
          <w:b/>
          <w:lang w:eastAsia="cs-CZ"/>
        </w:rPr>
      </w:pPr>
      <w:r w:rsidRPr="005C3183">
        <w:rPr>
          <w:rFonts w:eastAsia="Times New Roman" w:cs="Times New Roman"/>
          <w:lang w:eastAsia="cs-CZ"/>
        </w:rPr>
        <w:t xml:space="preserve">bude dokončeno a předáno </w:t>
      </w:r>
      <w:r w:rsidRPr="005C3183">
        <w:rPr>
          <w:rFonts w:eastAsia="Times New Roman" w:cs="Times New Roman"/>
          <w:b/>
          <w:lang w:eastAsia="cs-CZ"/>
        </w:rPr>
        <w:t xml:space="preserve">do </w:t>
      </w:r>
      <w:r>
        <w:rPr>
          <w:rFonts w:eastAsia="Times New Roman" w:cs="Times New Roman"/>
          <w:b/>
          <w:lang w:eastAsia="cs-CZ"/>
        </w:rPr>
        <w:t>2</w:t>
      </w:r>
      <w:r w:rsidRPr="005C3183">
        <w:rPr>
          <w:rFonts w:eastAsia="Times New Roman" w:cs="Times New Roman"/>
          <w:b/>
          <w:lang w:eastAsia="cs-CZ"/>
        </w:rPr>
        <w:t xml:space="preserve"> měsíců od </w:t>
      </w:r>
      <w:r w:rsidR="004B00EA" w:rsidRPr="00C265E5">
        <w:rPr>
          <w:rFonts w:eastAsia="Times New Roman" w:cs="Times New Roman"/>
          <w:b/>
          <w:lang w:eastAsia="cs-CZ"/>
        </w:rPr>
        <w:t xml:space="preserve">doručení </w:t>
      </w:r>
      <w:r w:rsidR="008F2D09">
        <w:rPr>
          <w:rFonts w:eastAsia="Times New Roman" w:cs="Times New Roman"/>
          <w:b/>
          <w:lang w:eastAsia="cs-CZ"/>
        </w:rPr>
        <w:t xml:space="preserve">oznámení </w:t>
      </w:r>
      <w:r w:rsidRPr="005C3183">
        <w:rPr>
          <w:rFonts w:eastAsia="Times New Roman" w:cs="Times New Roman"/>
          <w:b/>
          <w:lang w:eastAsia="cs-CZ"/>
        </w:rPr>
        <w:t>Objednatele</w:t>
      </w:r>
      <w:r w:rsidR="004B00EA">
        <w:rPr>
          <w:rFonts w:eastAsia="Times New Roman" w:cs="Times New Roman"/>
          <w:b/>
          <w:lang w:eastAsia="cs-CZ"/>
        </w:rPr>
        <w:t xml:space="preserve">  Zhotoviteli </w:t>
      </w:r>
      <w:r w:rsidR="008F2D09" w:rsidRPr="00C265E5">
        <w:rPr>
          <w:rFonts w:eastAsia="Times New Roman" w:cs="Times New Roman"/>
          <w:bCs/>
          <w:lang w:eastAsia="cs-CZ"/>
        </w:rPr>
        <w:t>o schválení stavby v CK MD</w:t>
      </w:r>
    </w:p>
    <w:p w14:paraId="10F57912" w14:textId="080CA3E9" w:rsidR="00C77324" w:rsidRPr="005C3183" w:rsidRDefault="00C77324" w:rsidP="00783490">
      <w:pPr>
        <w:pStyle w:val="Odstavecseseznamem"/>
        <w:numPr>
          <w:ilvl w:val="0"/>
          <w:numId w:val="33"/>
        </w:numPr>
        <w:spacing w:after="0" w:line="240" w:lineRule="auto"/>
        <w:ind w:left="462"/>
        <w:jc w:val="both"/>
        <w:rPr>
          <w:rFonts w:eastAsia="Times New Roman" w:cs="Times New Roman"/>
          <w:b/>
          <w:lang w:eastAsia="cs-CZ"/>
        </w:rPr>
      </w:pPr>
      <w:r w:rsidRPr="005C3183">
        <w:rPr>
          <w:rFonts w:eastAsia="Times New Roman" w:cs="Times New Roman"/>
          <w:b/>
          <w:lang w:eastAsia="cs-CZ"/>
        </w:rPr>
        <w:t>fakturováno</w:t>
      </w:r>
      <w:r w:rsidRPr="005C3183">
        <w:rPr>
          <w:rFonts w:eastAsia="Times New Roman" w:cs="Times New Roman"/>
          <w:lang w:eastAsia="cs-CZ"/>
        </w:rPr>
        <w:t xml:space="preserve"> bude </w:t>
      </w:r>
      <w:r w:rsidRPr="005C3183">
        <w:rPr>
          <w:rFonts w:eastAsia="Times New Roman" w:cs="Times New Roman"/>
          <w:b/>
          <w:lang w:eastAsia="cs-CZ"/>
        </w:rPr>
        <w:t xml:space="preserve">5 </w:t>
      </w:r>
      <w:r w:rsidRPr="003F69BD">
        <w:rPr>
          <w:rFonts w:eastAsia="Times New Roman" w:cs="Times New Roman"/>
          <w:b/>
          <w:bCs/>
          <w:lang w:eastAsia="cs-CZ"/>
        </w:rPr>
        <w:t>%</w:t>
      </w:r>
      <w:r w:rsidRPr="005C3183">
        <w:rPr>
          <w:rFonts w:eastAsia="Times New Roman" w:cs="Times New Roman"/>
          <w:lang w:eastAsia="cs-CZ"/>
        </w:rPr>
        <w:t xml:space="preserve"> </w:t>
      </w:r>
      <w:r w:rsidR="00A97A0F" w:rsidRPr="00A97A0F">
        <w:rPr>
          <w:rFonts w:eastAsia="Times New Roman" w:cs="Times New Roman"/>
          <w:bCs/>
          <w:iCs/>
          <w:lang w:eastAsia="cs-CZ"/>
        </w:rPr>
        <w:t>C</w:t>
      </w:r>
      <w:r w:rsidR="00A97A0F" w:rsidRPr="00C20AAA">
        <w:rPr>
          <w:rFonts w:eastAsia="Times New Roman" w:cs="Times New Roman"/>
          <w:bCs/>
          <w:iCs/>
          <w:lang w:eastAsia="cs-CZ"/>
        </w:rPr>
        <w:t xml:space="preserve">eny </w:t>
      </w:r>
      <w:r w:rsidR="00A97A0F">
        <w:rPr>
          <w:rFonts w:eastAsia="Times New Roman" w:cs="Times New Roman"/>
          <w:bCs/>
          <w:iCs/>
          <w:lang w:eastAsia="cs-CZ"/>
        </w:rPr>
        <w:t>D</w:t>
      </w:r>
      <w:r w:rsidR="00A97A0F" w:rsidRPr="00C20AAA">
        <w:rPr>
          <w:rFonts w:eastAsia="Times New Roman" w:cs="Times New Roman"/>
          <w:bCs/>
          <w:iCs/>
          <w:lang w:eastAsia="cs-CZ"/>
        </w:rPr>
        <w:t>íla</w:t>
      </w:r>
    </w:p>
    <w:p w14:paraId="20090407" w14:textId="76B59CB5" w:rsidR="00C77324" w:rsidRDefault="00C77324" w:rsidP="00783490">
      <w:pPr>
        <w:pStyle w:val="Odstavecseseznamem"/>
        <w:numPr>
          <w:ilvl w:val="0"/>
          <w:numId w:val="33"/>
        </w:numPr>
        <w:spacing w:after="0" w:line="240" w:lineRule="auto"/>
        <w:ind w:left="462"/>
        <w:jc w:val="both"/>
        <w:rPr>
          <w:rFonts w:eastAsia="Times New Roman" w:cs="Times New Roman"/>
          <w:b/>
          <w:u w:val="single"/>
          <w:lang w:eastAsia="cs-CZ"/>
        </w:rPr>
      </w:pPr>
      <w:r w:rsidRPr="005C3183">
        <w:rPr>
          <w:rFonts w:eastAsia="Times New Roman" w:cs="Times New Roman"/>
          <w:bCs/>
          <w:lang w:eastAsia="cs-CZ"/>
        </w:rPr>
        <w:t>podmínky dokončení dílčí etapy – předávací protokol k </w:t>
      </w:r>
      <w:r w:rsidR="00C85901">
        <w:rPr>
          <w:rFonts w:eastAsia="Times New Roman" w:cs="Times New Roman"/>
          <w:bCs/>
          <w:lang w:eastAsia="cs-CZ"/>
        </w:rPr>
        <w:t>4</w:t>
      </w:r>
      <w:r w:rsidRPr="005C3183">
        <w:rPr>
          <w:rFonts w:eastAsia="Times New Roman" w:cs="Times New Roman"/>
          <w:bCs/>
          <w:lang w:eastAsia="cs-CZ"/>
        </w:rPr>
        <w:t>. dílčí etapě podepsaný zástupcem Objednatele</w:t>
      </w:r>
      <w:bookmarkEnd w:id="0"/>
    </w:p>
    <w:p w14:paraId="2B72E816" w14:textId="77777777" w:rsidR="009F2AD0" w:rsidRDefault="009F2AD0" w:rsidP="005E0F20">
      <w:pPr>
        <w:spacing w:after="0" w:line="240" w:lineRule="auto"/>
        <w:ind w:left="426"/>
        <w:rPr>
          <w:rFonts w:eastAsia="Times New Roman" w:cs="Times New Roman"/>
          <w:b/>
          <w:u w:val="single"/>
          <w:lang w:eastAsia="cs-CZ"/>
        </w:rPr>
      </w:pPr>
    </w:p>
    <w:p w14:paraId="4A634E5E" w14:textId="1F3E1330" w:rsidR="005E0F20" w:rsidRPr="005E0F20" w:rsidRDefault="005E0F20" w:rsidP="005E0F20">
      <w:pPr>
        <w:spacing w:after="0" w:line="240" w:lineRule="auto"/>
        <w:ind w:left="426"/>
        <w:rPr>
          <w:rFonts w:eastAsia="Times New Roman" w:cs="Times New Roman"/>
          <w:u w:val="single"/>
          <w:lang w:eastAsia="cs-CZ"/>
        </w:rPr>
      </w:pPr>
      <w:r w:rsidRPr="005E0F20">
        <w:rPr>
          <w:rFonts w:eastAsia="Times New Roman" w:cs="Times New Roman"/>
          <w:b/>
          <w:u w:val="single"/>
          <w:lang w:eastAsia="cs-CZ"/>
        </w:rPr>
        <w:t>Místo plnění:</w:t>
      </w:r>
      <w:r w:rsidRPr="005E0F20">
        <w:rPr>
          <w:rFonts w:eastAsia="Times New Roman" w:cs="Times New Roman"/>
          <w:u w:val="single"/>
          <w:lang w:eastAsia="cs-CZ"/>
        </w:rPr>
        <w:t xml:space="preserve">  </w:t>
      </w:r>
    </w:p>
    <w:p w14:paraId="5ECD0387" w14:textId="78DB41DB" w:rsidR="005E0F20" w:rsidRPr="005E0F20" w:rsidRDefault="005E0F20" w:rsidP="00CE37AC">
      <w:pPr>
        <w:spacing w:before="120" w:after="0" w:line="240" w:lineRule="auto"/>
        <w:rPr>
          <w:rFonts w:eastAsia="Times New Roman" w:cs="Times New Roman"/>
          <w:lang w:eastAsia="cs-CZ"/>
        </w:rPr>
      </w:pPr>
      <w:r w:rsidRPr="005E0F20">
        <w:rPr>
          <w:rFonts w:eastAsia="Times New Roman" w:cs="Times New Roman"/>
          <w:lang w:eastAsia="cs-CZ"/>
        </w:rPr>
        <w:t xml:space="preserve">Správa </w:t>
      </w:r>
      <w:r w:rsidR="00DA3D33">
        <w:rPr>
          <w:rFonts w:eastAsia="Times New Roman" w:cs="Times New Roman"/>
          <w:lang w:eastAsia="cs-CZ"/>
        </w:rPr>
        <w:t>železnic</w:t>
      </w:r>
      <w:r w:rsidRPr="005E0F20">
        <w:rPr>
          <w:rFonts w:eastAsia="Times New Roman" w:cs="Times New Roman"/>
          <w:lang w:eastAsia="cs-CZ"/>
        </w:rPr>
        <w:t xml:space="preserve">, státní organizace, Stavební správa východ, Nerudova </w:t>
      </w:r>
      <w:r w:rsidR="0040208D">
        <w:rPr>
          <w:rFonts w:eastAsia="Times New Roman" w:cs="Times New Roman"/>
          <w:lang w:eastAsia="cs-CZ"/>
        </w:rPr>
        <w:t>773/</w:t>
      </w:r>
      <w:r w:rsidRPr="005E0F20">
        <w:rPr>
          <w:rFonts w:eastAsia="Times New Roman" w:cs="Times New Roman"/>
          <w:lang w:eastAsia="cs-CZ"/>
        </w:rPr>
        <w:t>1, 779 00 Olomouc</w:t>
      </w:r>
    </w:p>
    <w:p w14:paraId="690B2FBC" w14:textId="77777777" w:rsidR="005E0F20" w:rsidRPr="005E0F20" w:rsidRDefault="005E0F20" w:rsidP="00DE1049">
      <w:pPr>
        <w:numPr>
          <w:ilvl w:val="0"/>
          <w:numId w:val="6"/>
        </w:numPr>
        <w:tabs>
          <w:tab w:val="num" w:pos="426"/>
        </w:tabs>
        <w:spacing w:before="360"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Způsob plnění:</w:t>
      </w:r>
      <w:r w:rsidR="007A26ED">
        <w:rPr>
          <w:rFonts w:eastAsia="Times New Roman" w:cs="Times New Roman"/>
          <w:b/>
          <w:u w:val="single"/>
          <w:lang w:eastAsia="cs-CZ"/>
        </w:rPr>
        <w:t xml:space="preserve"> </w:t>
      </w:r>
    </w:p>
    <w:p w14:paraId="6D33213A" w14:textId="264CE5E7" w:rsidR="00B82AF8" w:rsidRPr="00EB42B4" w:rsidRDefault="00B82AF8" w:rsidP="005E0F20">
      <w:pPr>
        <w:spacing w:after="0" w:line="240" w:lineRule="auto"/>
        <w:ind w:left="360"/>
        <w:rPr>
          <w:rFonts w:eastAsia="Times New Roman" w:cs="Times New Roman"/>
          <w:i/>
          <w:lang w:eastAsia="cs-CZ"/>
        </w:rPr>
      </w:pPr>
      <w:bookmarkStart w:id="1" w:name="_Hlk200962353"/>
      <w:r w:rsidRPr="00EB42B4">
        <w:rPr>
          <w:rFonts w:eastAsia="Times New Roman" w:cs="Times New Roman"/>
          <w:lang w:eastAsia="cs-CZ"/>
        </w:rPr>
        <w:t>Způ</w:t>
      </w:r>
      <w:r w:rsidR="00EB42B4" w:rsidRPr="00EB42B4">
        <w:rPr>
          <w:rFonts w:eastAsia="Times New Roman" w:cs="Times New Roman"/>
          <w:lang w:eastAsia="cs-CZ"/>
        </w:rPr>
        <w:t>sob plnění je upraven v čl. 3.</w:t>
      </w:r>
      <w:r w:rsidR="00887B38">
        <w:rPr>
          <w:rFonts w:eastAsia="Times New Roman" w:cs="Times New Roman"/>
          <w:lang w:eastAsia="cs-CZ"/>
        </w:rPr>
        <w:t>4</w:t>
      </w:r>
      <w:r w:rsidRPr="00EB42B4">
        <w:rPr>
          <w:rFonts w:eastAsia="Times New Roman" w:cs="Times New Roman"/>
          <w:lang w:eastAsia="cs-CZ"/>
        </w:rPr>
        <w:t xml:space="preserve"> všeobecných technických podmínek.</w:t>
      </w:r>
      <w:bookmarkEnd w:id="1"/>
    </w:p>
    <w:p w14:paraId="4253CCB2" w14:textId="77777777" w:rsidR="005E0F20" w:rsidRPr="005E0F20" w:rsidRDefault="005E0F20" w:rsidP="000A4377">
      <w:pPr>
        <w:numPr>
          <w:ilvl w:val="0"/>
          <w:numId w:val="6"/>
        </w:numPr>
        <w:tabs>
          <w:tab w:val="num" w:pos="426"/>
        </w:tabs>
        <w:spacing w:before="360"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Požadavky na kvalifikaci dodavatele:</w:t>
      </w:r>
    </w:p>
    <w:p w14:paraId="23E0A6ED"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prokáže splnění kvalifikace tak, že ke své nabídce přiloží níže uvedené doklady, jimiž doloží splnění požadované kvalifikace.</w:t>
      </w:r>
    </w:p>
    <w:p w14:paraId="7C7098E7" w14:textId="77777777" w:rsidR="005E0F20" w:rsidRPr="005E0F20" w:rsidRDefault="005E0F20" w:rsidP="005E0F20">
      <w:pPr>
        <w:spacing w:after="0" w:line="240" w:lineRule="auto"/>
        <w:ind w:left="426"/>
        <w:jc w:val="both"/>
        <w:rPr>
          <w:rFonts w:eastAsia="Times New Roman" w:cs="Times New Roman"/>
          <w:lang w:eastAsia="cs-CZ"/>
        </w:rPr>
      </w:pPr>
    </w:p>
    <w:p w14:paraId="06A6C8B6" w14:textId="77777777" w:rsidR="005E0F20" w:rsidRPr="005E0F20" w:rsidRDefault="005E0F20" w:rsidP="00783490">
      <w:pPr>
        <w:numPr>
          <w:ilvl w:val="0"/>
          <w:numId w:val="18"/>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lastRenderedPageBreak/>
        <w:t>Základní způsobilost</w:t>
      </w:r>
    </w:p>
    <w:p w14:paraId="476EAC15" w14:textId="77777777" w:rsidR="005E0F20" w:rsidRPr="005E0F20" w:rsidRDefault="005E0F20" w:rsidP="005E0F20">
      <w:pPr>
        <w:spacing w:after="0" w:line="240" w:lineRule="auto"/>
        <w:ind w:firstLine="426"/>
        <w:jc w:val="both"/>
        <w:rPr>
          <w:rFonts w:eastAsia="Times New Roman" w:cs="Times New Roman"/>
          <w:lang w:eastAsia="cs-CZ"/>
        </w:rPr>
      </w:pPr>
    </w:p>
    <w:p w14:paraId="7BCC83C8" w14:textId="77777777" w:rsidR="005E0F20" w:rsidRPr="005E0F20" w:rsidRDefault="005E0F20" w:rsidP="005E0F20">
      <w:pPr>
        <w:spacing w:after="0" w:line="240" w:lineRule="auto"/>
        <w:ind w:firstLine="426"/>
        <w:jc w:val="both"/>
        <w:rPr>
          <w:rFonts w:eastAsia="Times New Roman" w:cs="Times New Roman"/>
          <w:lang w:eastAsia="cs-CZ"/>
        </w:rPr>
      </w:pPr>
      <w:r w:rsidRPr="005E0F20">
        <w:rPr>
          <w:rFonts w:eastAsia="Times New Roman" w:cs="Times New Roman"/>
          <w:lang w:eastAsia="cs-CZ"/>
        </w:rPr>
        <w:t>Základní způsobilost splňuje dodavatel, který:</w:t>
      </w:r>
    </w:p>
    <w:p w14:paraId="6FE88DE8" w14:textId="77777777" w:rsidR="005E0F20" w:rsidRPr="005E0F20" w:rsidRDefault="005E0F20" w:rsidP="005E0F20">
      <w:pPr>
        <w:spacing w:after="0" w:line="240" w:lineRule="auto"/>
        <w:ind w:firstLine="426"/>
        <w:jc w:val="both"/>
        <w:rPr>
          <w:rFonts w:eastAsia="Times New Roman" w:cs="Times New Roman"/>
          <w:lang w:eastAsia="cs-CZ"/>
        </w:rPr>
      </w:pPr>
    </w:p>
    <w:p w14:paraId="47990008" w14:textId="77777777" w:rsidR="005E0F20" w:rsidRPr="005E0F20" w:rsidRDefault="005E0F20" w:rsidP="005E0F20">
      <w:pPr>
        <w:shd w:val="clear" w:color="auto" w:fill="FFFFFF"/>
        <w:spacing w:after="120" w:line="240" w:lineRule="auto"/>
        <w:ind w:left="993" w:hanging="567"/>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3A30B65"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b) </w:t>
      </w:r>
      <w:r w:rsidRPr="005E0F20">
        <w:rPr>
          <w:rFonts w:eastAsia="Times New Roman" w:cs="Times New Roman"/>
          <w:lang w:eastAsia="cs-CZ"/>
        </w:rPr>
        <w:tab/>
        <w:t>nemá v České republice nebo v zemi svého sídla v evidenci daní zachycen splatný daňový nedoplatek;</w:t>
      </w:r>
    </w:p>
    <w:p w14:paraId="30F90F63"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c) </w:t>
      </w:r>
      <w:r w:rsidRPr="005E0F20">
        <w:rPr>
          <w:rFonts w:eastAsia="Times New Roman" w:cs="Times New Roman"/>
          <w:lang w:eastAsia="cs-CZ"/>
        </w:rPr>
        <w:tab/>
        <w:t xml:space="preserve">nemá v České republice nebo v zemi svého sídla splatný nedoplatek na pojistném nebo na penále na veřejné zdravotní pojištění; </w:t>
      </w:r>
    </w:p>
    <w:p w14:paraId="5DD01FCE"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d) </w:t>
      </w:r>
      <w:r w:rsidRPr="005E0F20">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14610FAF"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e) </w:t>
      </w:r>
      <w:r w:rsidRPr="005E0F20">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6AA36AFD" w14:textId="7B68D089"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r w:rsidRPr="007263DD">
        <w:rPr>
          <w:rFonts w:eastAsia="Times New Roman" w:cs="Times New Roman"/>
          <w:lang w:eastAsia="cs-CZ"/>
        </w:rPr>
        <w:t>tvoří přílohu č. 2</w:t>
      </w:r>
      <w:r w:rsidRPr="005E0F20">
        <w:rPr>
          <w:rFonts w:eastAsia="Times New Roman" w:cs="Times New Roman"/>
          <w:lang w:eastAsia="cs-CZ"/>
        </w:rPr>
        <w:t xml:space="preserve"> této Výzvy.</w:t>
      </w:r>
    </w:p>
    <w:p w14:paraId="1A4C5184" w14:textId="77777777" w:rsidR="005E0F20" w:rsidRPr="005E0F20" w:rsidRDefault="005E0F20" w:rsidP="005E0F20">
      <w:pPr>
        <w:spacing w:after="0" w:line="240" w:lineRule="auto"/>
        <w:ind w:firstLine="426"/>
        <w:jc w:val="both"/>
        <w:rPr>
          <w:rFonts w:eastAsia="Times New Roman" w:cs="Times New Roman"/>
          <w:lang w:eastAsia="cs-CZ"/>
        </w:rPr>
      </w:pPr>
    </w:p>
    <w:p w14:paraId="7CDFF41D" w14:textId="77777777" w:rsidR="005E0F20" w:rsidRPr="005E0F20" w:rsidRDefault="005E0F20" w:rsidP="00783490">
      <w:pPr>
        <w:numPr>
          <w:ilvl w:val="0"/>
          <w:numId w:val="18"/>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Profesní způsobilost</w:t>
      </w:r>
    </w:p>
    <w:p w14:paraId="36A50175" w14:textId="77777777" w:rsidR="005E0F20" w:rsidRPr="005E0F20" w:rsidRDefault="005E0F20" w:rsidP="005E0F20">
      <w:pPr>
        <w:spacing w:after="0" w:line="240" w:lineRule="auto"/>
        <w:ind w:firstLine="426"/>
        <w:jc w:val="both"/>
        <w:rPr>
          <w:rFonts w:eastAsia="Times New Roman" w:cs="Times New Roman"/>
          <w:lang w:eastAsia="cs-CZ"/>
        </w:rPr>
      </w:pPr>
    </w:p>
    <w:p w14:paraId="7335C855" w14:textId="77777777" w:rsidR="005E0F20" w:rsidRPr="005E0F20" w:rsidRDefault="005E0F20" w:rsidP="005E0F20">
      <w:pPr>
        <w:spacing w:after="0" w:line="240" w:lineRule="auto"/>
        <w:ind w:left="425"/>
        <w:jc w:val="both"/>
        <w:rPr>
          <w:rFonts w:eastAsia="Times New Roman" w:cs="Times New Roman"/>
          <w:lang w:eastAsia="cs-CZ"/>
        </w:rPr>
      </w:pPr>
      <w:r w:rsidRPr="005E0F20">
        <w:rPr>
          <w:rFonts w:eastAsia="Times New Roman" w:cs="Times New Roman"/>
          <w:lang w:eastAsia="cs-CZ"/>
        </w:rPr>
        <w:t xml:space="preserve">K prokázání splnění profesní způsobilosti předloží dodavatel zadavateli následující doklady: </w:t>
      </w:r>
    </w:p>
    <w:p w14:paraId="7153551E" w14:textId="77777777" w:rsidR="005E0F20" w:rsidRPr="005E0F20" w:rsidRDefault="005E0F20" w:rsidP="005E0F20">
      <w:pPr>
        <w:spacing w:after="0" w:line="240" w:lineRule="auto"/>
        <w:ind w:left="425"/>
        <w:jc w:val="both"/>
        <w:rPr>
          <w:rFonts w:eastAsia="Times New Roman" w:cs="Times New Roman"/>
          <w:lang w:eastAsia="cs-CZ"/>
        </w:rPr>
      </w:pPr>
    </w:p>
    <w:p w14:paraId="24F56400" w14:textId="77777777" w:rsidR="005E0F20" w:rsidRPr="005E0F20" w:rsidRDefault="005E0F20" w:rsidP="00783490">
      <w:pPr>
        <w:numPr>
          <w:ilvl w:val="0"/>
          <w:numId w:val="13"/>
        </w:numPr>
        <w:spacing w:after="0" w:line="240" w:lineRule="auto"/>
        <w:ind w:left="907"/>
        <w:jc w:val="both"/>
        <w:rPr>
          <w:rFonts w:eastAsia="Times New Roman" w:cs="Times New Roman"/>
          <w:lang w:eastAsia="cs-CZ"/>
        </w:rPr>
      </w:pPr>
      <w:r w:rsidRPr="005E0F20">
        <w:rPr>
          <w:rFonts w:eastAsia="Times New Roman" w:cs="Times New Roman"/>
          <w:lang w:eastAsia="cs-CZ"/>
        </w:rPr>
        <w:t xml:space="preserve">výpis z obchodního rejstříku nebo jiné obdobné evidence, pokud jiný právní předpis zápis do takové evidence vyžaduje, </w:t>
      </w:r>
    </w:p>
    <w:p w14:paraId="750A1077" w14:textId="77777777" w:rsidR="005E0F20" w:rsidRPr="005E0F20" w:rsidRDefault="005E0F20" w:rsidP="00783490">
      <w:pPr>
        <w:numPr>
          <w:ilvl w:val="0"/>
          <w:numId w:val="13"/>
        </w:numPr>
        <w:spacing w:before="120" w:after="0" w:line="240" w:lineRule="auto"/>
        <w:ind w:left="901" w:hanging="357"/>
        <w:jc w:val="both"/>
        <w:rPr>
          <w:rFonts w:eastAsia="Times New Roman" w:cs="Times New Roman"/>
          <w:lang w:eastAsia="cs-CZ"/>
        </w:rPr>
      </w:pPr>
      <w:r w:rsidRPr="005E0F20">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494120B1" w14:textId="77777777" w:rsidR="005E0F20" w:rsidRPr="00F36003" w:rsidRDefault="005E0F20" w:rsidP="00783490">
      <w:pPr>
        <w:numPr>
          <w:ilvl w:val="0"/>
          <w:numId w:val="15"/>
        </w:numPr>
        <w:spacing w:after="0" w:line="240" w:lineRule="auto"/>
        <w:jc w:val="both"/>
        <w:rPr>
          <w:rFonts w:eastAsia="Times New Roman" w:cs="Times New Roman"/>
          <w:lang w:eastAsia="cs-CZ"/>
        </w:rPr>
      </w:pPr>
      <w:r w:rsidRPr="00F36003">
        <w:rPr>
          <w:rFonts w:eastAsia="Times New Roman" w:cs="Times New Roman"/>
          <w:lang w:eastAsia="cs-CZ"/>
        </w:rPr>
        <w:t>projektovou činnost ve výstavbě;</w:t>
      </w:r>
    </w:p>
    <w:p w14:paraId="6290090E" w14:textId="77777777" w:rsidR="005E0F20" w:rsidRPr="00F36003" w:rsidRDefault="005E0F20" w:rsidP="00783490">
      <w:pPr>
        <w:numPr>
          <w:ilvl w:val="0"/>
          <w:numId w:val="15"/>
        </w:numPr>
        <w:spacing w:after="0" w:line="240" w:lineRule="auto"/>
        <w:jc w:val="both"/>
        <w:rPr>
          <w:rFonts w:eastAsia="Times New Roman" w:cs="Times New Roman"/>
          <w:lang w:eastAsia="cs-CZ"/>
        </w:rPr>
      </w:pPr>
      <w:r w:rsidRPr="00F36003">
        <w:rPr>
          <w:rFonts w:eastAsia="Times New Roman" w:cs="Times New Roman"/>
          <w:lang w:eastAsia="cs-CZ"/>
        </w:rPr>
        <w:t>výkon zeměměřických činností</w:t>
      </w:r>
    </w:p>
    <w:p w14:paraId="1A967622" w14:textId="4DFC869F" w:rsidR="005E0F20" w:rsidRPr="00F36003" w:rsidRDefault="00F36003" w:rsidP="00783490">
      <w:pPr>
        <w:numPr>
          <w:ilvl w:val="0"/>
          <w:numId w:val="15"/>
        </w:numPr>
        <w:spacing w:after="0" w:line="240" w:lineRule="auto"/>
        <w:jc w:val="both"/>
        <w:rPr>
          <w:rFonts w:eastAsia="Times New Roman" w:cs="Times New Roman"/>
          <w:lang w:eastAsia="cs-CZ"/>
        </w:rPr>
      </w:pPr>
      <w:r w:rsidRPr="00F36003">
        <w:t xml:space="preserve">výroba, obchod a služby neuvedené v přílohách 1 až 3 živnostenského zákona, v oboru činnosti: </w:t>
      </w:r>
      <w:r w:rsidR="005E0F20" w:rsidRPr="00F36003">
        <w:rPr>
          <w:rFonts w:eastAsia="Times New Roman" w:cs="Times New Roman"/>
          <w:lang w:eastAsia="cs-CZ"/>
        </w:rPr>
        <w:t>poradenská a konzultační činnost, zpracování odborných studií a posudků;</w:t>
      </w:r>
    </w:p>
    <w:p w14:paraId="193EA46F" w14:textId="0A75868F" w:rsidR="005E0F20" w:rsidRPr="005E0F20" w:rsidRDefault="005E0F20" w:rsidP="00783490">
      <w:pPr>
        <w:numPr>
          <w:ilvl w:val="0"/>
          <w:numId w:val="13"/>
        </w:numPr>
        <w:spacing w:before="120" w:after="0" w:line="240" w:lineRule="auto"/>
        <w:ind w:left="907" w:hanging="357"/>
        <w:jc w:val="both"/>
        <w:rPr>
          <w:rFonts w:eastAsia="Times New Roman" w:cs="Times New Roman"/>
          <w:lang w:eastAsia="cs-CZ"/>
        </w:rPr>
      </w:pPr>
      <w:r w:rsidRPr="00F36003">
        <w:rPr>
          <w:rFonts w:eastAsia="Times New Roman" w:cs="Times New Roman"/>
          <w:lang w:eastAsia="cs-CZ"/>
        </w:rPr>
        <w:t xml:space="preserve">osvědčení o autorizaci (ČR) nebo registraci (zahraničí) v rozsahu dle §5 odst. 3 písm. </w:t>
      </w:r>
      <w:r w:rsidR="00F36003" w:rsidRPr="00F36003">
        <w:rPr>
          <w:rFonts w:eastAsia="Times New Roman" w:cs="Times New Roman"/>
          <w:b/>
          <w:bCs/>
          <w:lang w:eastAsia="cs-CZ"/>
        </w:rPr>
        <w:t xml:space="preserve">a) pozemní stavby, </w:t>
      </w:r>
      <w:r w:rsidRPr="00F36003">
        <w:rPr>
          <w:rFonts w:eastAsia="Times New Roman" w:cs="Times New Roman"/>
          <w:b/>
          <w:bCs/>
          <w:lang w:eastAsia="cs-CZ"/>
        </w:rPr>
        <w:t>b) dopravní stavby, d) mosty a inženýrské konstrukce, e) technologická zařízení staveb</w:t>
      </w:r>
      <w:r w:rsidRPr="00F36003">
        <w:rPr>
          <w:rFonts w:eastAsia="Times New Roman" w:cs="Times New Roman"/>
          <w:lang w:eastAsia="cs-CZ"/>
        </w:rPr>
        <w:t xml:space="preserve"> a </w:t>
      </w:r>
      <w:r w:rsidRPr="00F36003">
        <w:rPr>
          <w:rFonts w:eastAsia="Times New Roman" w:cs="Times New Roman"/>
          <w:b/>
          <w:bCs/>
          <w:lang w:eastAsia="cs-CZ"/>
        </w:rPr>
        <w:t>i) geotechnika</w:t>
      </w:r>
      <w:r w:rsidRPr="005E0F20">
        <w:rPr>
          <w:rFonts w:eastAsia="Times New Roman" w:cs="Times New Roman"/>
          <w:lang w:eastAsia="cs-CZ"/>
        </w:rPr>
        <w:t xml:space="preserve"> zákona č. 360/1992 Sb., o výkonu povolání autorizovaných architektů a o výkonu povolání autorizovaných inženýrů a techniků činných ve výstavbě, ve znění pozdějších předpisů; </w:t>
      </w:r>
    </w:p>
    <w:p w14:paraId="13370501" w14:textId="08C5FBAC" w:rsidR="005E0F20" w:rsidRPr="005E0F20" w:rsidRDefault="002F07AB" w:rsidP="00783490">
      <w:pPr>
        <w:numPr>
          <w:ilvl w:val="0"/>
          <w:numId w:val="13"/>
        </w:numPr>
        <w:spacing w:before="120" w:after="0" w:line="240" w:lineRule="auto"/>
        <w:ind w:left="907" w:hanging="357"/>
        <w:jc w:val="both"/>
        <w:rPr>
          <w:rFonts w:eastAsia="Times New Roman" w:cs="Times New Roman"/>
          <w:lang w:eastAsia="cs-CZ"/>
        </w:rPr>
      </w:pPr>
      <w:r>
        <w:t>autorizace pro ověřování výsledků zeměměřických činností v rozsahu dle § 16f odst. 1 písm</w:t>
      </w:r>
      <w:r w:rsidRPr="00F36003">
        <w:t xml:space="preserve">. </w:t>
      </w:r>
      <w:r w:rsidRPr="00F36003">
        <w:rPr>
          <w:b/>
        </w:rPr>
        <w:t xml:space="preserve">a) </w:t>
      </w:r>
      <w:r w:rsidRPr="00F36003">
        <w:t>a</w:t>
      </w:r>
      <w:r w:rsidRPr="00F36003">
        <w:rPr>
          <w:b/>
        </w:rPr>
        <w:t xml:space="preserve"> c)</w:t>
      </w:r>
      <w:r w:rsidRPr="00F36003">
        <w:t xml:space="preserve"> </w:t>
      </w:r>
      <w:r>
        <w:t>zákona č. 200/1994 Sb., o zeměměřictví a o změně a doplnění některých zákonů souvisejících s jeho zavedením, ve znění pozdějších předpisů.</w:t>
      </w:r>
      <w:r w:rsidR="005E0F20" w:rsidRPr="005E0F20">
        <w:rPr>
          <w:rFonts w:eastAsia="Times New Roman" w:cs="Times New Roman"/>
          <w:lang w:eastAsia="cs-CZ"/>
        </w:rPr>
        <w:t>;</w:t>
      </w:r>
    </w:p>
    <w:p w14:paraId="69AD5DFF" w14:textId="77777777" w:rsidR="003A7A2E" w:rsidRDefault="003A7A2E" w:rsidP="00783490">
      <w:pPr>
        <w:numPr>
          <w:ilvl w:val="0"/>
          <w:numId w:val="13"/>
        </w:numPr>
        <w:autoSpaceDE w:val="0"/>
        <w:autoSpaceDN w:val="0"/>
        <w:spacing w:before="120" w:after="0" w:line="240" w:lineRule="auto"/>
        <w:ind w:hanging="357"/>
        <w:jc w:val="both"/>
        <w:rPr>
          <w:rFonts w:ascii="Verdana" w:eastAsia="Times New Roman" w:hAnsi="Verdana" w:cs="Arial"/>
          <w:lang w:eastAsia="cs-CZ"/>
        </w:rPr>
      </w:pPr>
      <w:r>
        <w:t>Zadavatel požaduje předložení autorizace ke zpracování dokumentace a posudku dle § 19 zák. č. 100/2001 Sb., o posuzování vlivů na životní prostředí, ve znění pozdějších předpisů,</w:t>
      </w:r>
    </w:p>
    <w:p w14:paraId="40C7A033" w14:textId="709B4C63" w:rsidR="005E0F20" w:rsidRPr="003A7A2E" w:rsidRDefault="003A7A2E" w:rsidP="00783490">
      <w:pPr>
        <w:numPr>
          <w:ilvl w:val="0"/>
          <w:numId w:val="13"/>
        </w:numPr>
        <w:autoSpaceDE w:val="0"/>
        <w:autoSpaceDN w:val="0"/>
        <w:spacing w:before="120" w:after="0" w:line="240" w:lineRule="auto"/>
        <w:ind w:hanging="357"/>
        <w:jc w:val="both"/>
      </w:pPr>
      <w:r w:rsidRPr="003A7A2E">
        <w:t xml:space="preserve">Zadavatel požaduje předložení osvědčení o odborné způsobilosti projektovat, provádět a vyhodnocovat geologické práce v oboru inženýrská geologie podle ustanovení § 3 </w:t>
      </w:r>
      <w:r w:rsidRPr="003A7A2E">
        <w:lastRenderedPageBreak/>
        <w:t>odst. 3 zákona č. 62/1988 Sb., o geologických pracích, ve znění pozdějších předpisů a vyhlášky č. 206/2001 Sb., o osvědčení odborné způsobilosti projektovat, provádět a vyhodnocovat geologické práce, ve znění pozdějších předpisů.</w:t>
      </w:r>
    </w:p>
    <w:p w14:paraId="266C0D02" w14:textId="77777777" w:rsidR="005E0F20" w:rsidRPr="005E0F20" w:rsidRDefault="005E0F20" w:rsidP="000A4377">
      <w:pPr>
        <w:numPr>
          <w:ilvl w:val="0"/>
          <w:numId w:val="18"/>
        </w:numPr>
        <w:tabs>
          <w:tab w:val="left" w:pos="1985"/>
        </w:tabs>
        <w:spacing w:before="240" w:after="0" w:line="240" w:lineRule="auto"/>
        <w:ind w:left="1145" w:hanging="357"/>
        <w:rPr>
          <w:rFonts w:eastAsia="Times New Roman" w:cs="Times New Roman"/>
          <w:u w:val="single"/>
          <w:lang w:eastAsia="cs-CZ"/>
        </w:rPr>
      </w:pPr>
      <w:r w:rsidRPr="005E0F20">
        <w:rPr>
          <w:rFonts w:eastAsia="Times New Roman" w:cs="Times New Roman"/>
          <w:u w:val="single"/>
          <w:lang w:eastAsia="cs-CZ"/>
        </w:rPr>
        <w:t>Technická kvalifikace</w:t>
      </w:r>
    </w:p>
    <w:p w14:paraId="1A3BD2D5" w14:textId="77777777" w:rsidR="005E0F20" w:rsidRPr="005E0F20" w:rsidRDefault="005E0F20" w:rsidP="005E0F20">
      <w:pPr>
        <w:spacing w:after="0" w:line="240" w:lineRule="auto"/>
        <w:ind w:left="426"/>
        <w:jc w:val="both"/>
        <w:rPr>
          <w:rFonts w:eastAsia="Times New Roman" w:cs="Times New Roman"/>
          <w:highlight w:val="green"/>
          <w:lang w:eastAsia="cs-CZ"/>
        </w:rPr>
      </w:pPr>
    </w:p>
    <w:p w14:paraId="0413E556" w14:textId="77777777" w:rsidR="005E0F20" w:rsidRPr="005E0F20" w:rsidRDefault="005E0F20" w:rsidP="005E0F20">
      <w:pPr>
        <w:spacing w:after="0" w:line="240" w:lineRule="auto"/>
        <w:ind w:left="426"/>
        <w:jc w:val="both"/>
        <w:rPr>
          <w:rFonts w:eastAsia="Times New Roman" w:cs="Times New Roman"/>
          <w:lang w:eastAsia="cs-CZ"/>
        </w:rPr>
      </w:pPr>
      <w:r w:rsidRPr="002D28BC">
        <w:rPr>
          <w:rFonts w:eastAsia="Times New Roman" w:cs="Times New Roman"/>
          <w:lang w:eastAsia="cs-CZ"/>
        </w:rPr>
        <w:t>K prokázání splnění technické kvalifikace předloží dodavatel zadavateli následující doklady:</w:t>
      </w:r>
    </w:p>
    <w:p w14:paraId="0A51D150" w14:textId="77777777" w:rsidR="005E0F20" w:rsidRPr="005E0F20" w:rsidRDefault="005E0F20" w:rsidP="005E0F20">
      <w:pPr>
        <w:spacing w:after="0" w:line="240" w:lineRule="auto"/>
        <w:ind w:left="426"/>
        <w:jc w:val="both"/>
        <w:rPr>
          <w:rFonts w:eastAsia="Times New Roman" w:cs="Times New Roman"/>
          <w:lang w:eastAsia="cs-CZ"/>
        </w:rPr>
      </w:pPr>
    </w:p>
    <w:p w14:paraId="7FD79EF5" w14:textId="026DF2F4" w:rsidR="003301AB" w:rsidRDefault="005E0F20" w:rsidP="00783490">
      <w:pPr>
        <w:numPr>
          <w:ilvl w:val="0"/>
          <w:numId w:val="16"/>
        </w:numPr>
        <w:spacing w:after="0" w:line="240" w:lineRule="auto"/>
        <w:ind w:left="907" w:hanging="340"/>
        <w:jc w:val="both"/>
        <w:rPr>
          <w:rFonts w:eastAsia="Times New Roman" w:cs="Calibri"/>
          <w:lang w:eastAsia="cs-CZ"/>
        </w:rPr>
      </w:pPr>
      <w:r w:rsidRPr="005E0F20">
        <w:rPr>
          <w:rFonts w:eastAsia="Times New Roman" w:cs="Calibri"/>
          <w:lang w:eastAsia="cs-CZ"/>
        </w:rPr>
        <w:t xml:space="preserve">Zadavatel požaduje předložení seznamu ukončených významných služeb obdobného charakteru poskytnutých dodavatelem v posledních </w:t>
      </w:r>
      <w:r w:rsidR="003A7A2E" w:rsidRPr="00AE5F48">
        <w:rPr>
          <w:rFonts w:eastAsia="Times New Roman" w:cs="Calibri"/>
          <w:b/>
          <w:bCs/>
          <w:lang w:eastAsia="cs-CZ"/>
        </w:rPr>
        <w:t xml:space="preserve">5 </w:t>
      </w:r>
      <w:r w:rsidRPr="00AE5F48">
        <w:rPr>
          <w:rFonts w:eastAsia="Times New Roman" w:cs="Calibri"/>
          <w:b/>
          <w:bCs/>
          <w:lang w:eastAsia="cs-CZ"/>
        </w:rPr>
        <w:t>letech</w:t>
      </w:r>
      <w:r w:rsidRPr="005E0F20">
        <w:rPr>
          <w:rFonts w:eastAsia="Times New Roman" w:cs="Calibri"/>
          <w:lang w:eastAsia="cs-CZ"/>
        </w:rPr>
        <w:t xml:space="preserve"> před zahájením výběrového řízení. </w:t>
      </w:r>
    </w:p>
    <w:p w14:paraId="0DFA265A" w14:textId="77777777" w:rsidR="00F749DB" w:rsidRDefault="00F749DB" w:rsidP="00B74B3F">
      <w:pPr>
        <w:spacing w:after="0" w:line="240" w:lineRule="auto"/>
        <w:ind w:left="907"/>
        <w:jc w:val="both"/>
        <w:rPr>
          <w:rFonts w:eastAsia="Times New Roman" w:cs="Calibri"/>
          <w:lang w:eastAsia="cs-CZ"/>
        </w:rPr>
      </w:pPr>
    </w:p>
    <w:p w14:paraId="0DC39018" w14:textId="77777777" w:rsidR="002D28BC" w:rsidRPr="002D28BC" w:rsidRDefault="002D28BC" w:rsidP="00AE5F48">
      <w:pPr>
        <w:spacing w:after="120" w:line="240" w:lineRule="auto"/>
        <w:ind w:left="907"/>
        <w:jc w:val="both"/>
        <w:rPr>
          <w:rFonts w:eastAsia="Times New Roman" w:cs="Times New Roman"/>
          <w:lang w:eastAsia="cs-CZ"/>
        </w:rPr>
      </w:pPr>
      <w:r w:rsidRPr="002D28BC">
        <w:rPr>
          <w:rFonts w:eastAsia="Times New Roman" w:cs="Times New Roman"/>
          <w:lang w:eastAsia="cs-CZ"/>
        </w:rPr>
        <w:t>Za služby obdobného charakteru se pokládají projektové práce spočívající ve zhotovení Záměru projektu (ZP) nebo ve stupních záměr projektu a doprovodná dokumentace (dále jen „ZP+DD“) nebo záměr projektu a dokumentace pro vydání rozhodnutí o umístění stavby (dále jen „ZP+DUR“) nebo dokumentace ve stupni dokumentace pro vydání rozhodnutí o umístění stavby (dále jen „DUR“) nebo projektové dokumentace pro vydání stavebního povolení (dále jen „DSP“) nebo ve stupních projektové dokumentace pro vydání stavebního povolení a projektové dokumentace pro provádění stavby (dále jen „DSP+PDPS“) nebo ve stupni dokumentace pro vydání společného povolení (dále jen „DUSP“), resp. projektové dokumentace pro vydání společného povolení podle zákona č. 416/2009 Sb., o urychlení výstavby dopravní, vodní a energetické infrastruktury a infrastruktury elektronických komunikací (liniový zákon), ve znění pozdějších předpisů (dále jen „DUSL“, přičemž pro obě projektové dokumentace pro vydání společného povolení je dále v textu používána společná zkratka „DUSP/DUSL“) nebo ve stupních dokumentace pro vydání společného povolení a projektové dokumentace pro provádění stavby (dále jen „DUSP/DUSL+PDPS“) nebo ve stupních dokumentace pro vydání rozhodnutí o umístění stavby a projektové dokumentace pro vydání stavebního povolení (dále jen „DUR+DSP“) nebo ve stupních dokumentace pro vydání rozhodnutí o umístění stavby a projektové dokumentace pro vydání stavebního povolení a projektové dokumentace pro provádění stavby (dále jen „DUR+DSP+PDPS“) dle prováděcích právních předpisů</w:t>
      </w:r>
      <w:r w:rsidRPr="002D28BC">
        <w:rPr>
          <w:rFonts w:eastAsia="Times New Roman" w:cs="Times New Roman"/>
          <w:vertAlign w:val="superscript"/>
          <w:lang w:eastAsia="cs-CZ"/>
        </w:rPr>
        <w:footnoteReference w:id="1"/>
      </w:r>
      <w:r w:rsidRPr="002D28BC">
        <w:rPr>
          <w:rFonts w:eastAsia="Times New Roman" w:cs="Times New Roman"/>
          <w:lang w:eastAsia="cs-CZ"/>
        </w:rPr>
        <w:t xml:space="preserve"> pro stavby železničních drah ve smyslu § 5 odst. 1 a § 3 odst. 1 </w:t>
      </w:r>
      <w:proofErr w:type="spellStart"/>
      <w:r w:rsidRPr="002D28BC">
        <w:rPr>
          <w:rFonts w:eastAsia="Times New Roman" w:cs="Times New Roman"/>
          <w:lang w:eastAsia="cs-CZ"/>
        </w:rPr>
        <w:t>písm</w:t>
      </w:r>
      <w:proofErr w:type="spellEnd"/>
      <w:r w:rsidRPr="002D28BC">
        <w:rPr>
          <w:rFonts w:eastAsia="Times New Roman" w:cs="Times New Roman"/>
          <w:lang w:eastAsia="cs-CZ"/>
        </w:rPr>
        <w:t xml:space="preserve"> a) a b) zák. č. 266/1994 Sb., o dráhách, ve znění pozdějších předpisů. Za službu obdobného charakteru, resp. projektové práce spočívající ve zhotovení dokumentace ve stupni ZP nebo ZP+DD nebo ZP+DUR nebo DUR nebo DSP nebo DSP+PDPS nebo DUSP/DUSL nebo DUSP/DUSL +PDPS nebo DUR+DSP nebo DUR+DSP+PDPS, zadavatel považuje rovněž provedení aktualizace dokumentace ve stupni ZP nebo ZP+DD nebo ZP+DUR nebo DUR nebo DSP nebo DSP+PDPS nebo DUSP/DUSL nebo DUSP/DUSL +PDPS nebo DUR+DSP nebo DUR+DSP+PDPS.</w:t>
      </w:r>
    </w:p>
    <w:p w14:paraId="284B517E" w14:textId="77777777" w:rsidR="00AE5F48" w:rsidRPr="00AE5F48" w:rsidRDefault="00AE5F48" w:rsidP="00AE5F48">
      <w:pPr>
        <w:spacing w:after="0" w:line="240" w:lineRule="auto"/>
        <w:ind w:left="907"/>
        <w:jc w:val="both"/>
        <w:rPr>
          <w:rFonts w:eastAsia="Times New Roman" w:cs="Times New Roman"/>
          <w:lang w:eastAsia="cs-CZ"/>
        </w:rPr>
      </w:pPr>
      <w:r w:rsidRPr="00AE5F48">
        <w:rPr>
          <w:rFonts w:eastAsia="Times New Roman" w:cs="Times New Roman"/>
          <w:lang w:eastAsia="cs-CZ"/>
        </w:rPr>
        <w:t xml:space="preserve">Pro účely doložení technické kvalifikace se dokumentací ve stupni DPS rozumí dokumentace zpracovaná dle přílohy č. 1 </w:t>
      </w:r>
      <w:proofErr w:type="spellStart"/>
      <w:r w:rsidRPr="00AE5F48">
        <w:rPr>
          <w:rFonts w:eastAsia="Times New Roman" w:cs="Times New Roman"/>
          <w:lang w:eastAsia="cs-CZ"/>
        </w:rPr>
        <w:t>vyhl</w:t>
      </w:r>
      <w:proofErr w:type="spellEnd"/>
      <w:r w:rsidRPr="00AE5F48">
        <w:rPr>
          <w:rFonts w:eastAsia="Times New Roman" w:cs="Times New Roman"/>
          <w:lang w:eastAsia="cs-CZ"/>
        </w:rPr>
        <w:t>. 227/2024 Sb., o rozsahu a obsahu projektové dokumentace staveb dopravní infrastruktury, ve znění pozdějších předpisů.</w:t>
      </w:r>
    </w:p>
    <w:p w14:paraId="6C8215BA" w14:textId="77777777" w:rsidR="00AE5F48" w:rsidRPr="00AE5F48" w:rsidRDefault="00AE5F48" w:rsidP="00AE5F48">
      <w:pPr>
        <w:spacing w:after="0" w:line="240" w:lineRule="auto"/>
        <w:ind w:left="907"/>
        <w:jc w:val="both"/>
        <w:rPr>
          <w:rFonts w:eastAsia="Times New Roman" w:cs="Times New Roman"/>
          <w:lang w:eastAsia="cs-CZ"/>
        </w:rPr>
      </w:pPr>
    </w:p>
    <w:p w14:paraId="5588814C" w14:textId="77777777" w:rsidR="00AE5F48" w:rsidRPr="00AE5F48" w:rsidRDefault="00AE5F48" w:rsidP="00AE5F48">
      <w:pPr>
        <w:spacing w:after="0" w:line="240" w:lineRule="auto"/>
        <w:ind w:left="907"/>
        <w:jc w:val="both"/>
        <w:rPr>
          <w:rFonts w:eastAsia="Times New Roman" w:cs="Times New Roman"/>
          <w:lang w:eastAsia="cs-CZ"/>
        </w:rPr>
      </w:pPr>
      <w:r w:rsidRPr="00AE5F48">
        <w:rPr>
          <w:rFonts w:eastAsia="Times New Roman" w:cs="Times New Roman"/>
          <w:lang w:eastAsia="cs-CZ"/>
        </w:rPr>
        <w:t xml:space="preserve">Pro účely doložení požadované technické kvalifikace se dokumentacemi ve stupních DSP+PDSP rozumí jak dokumentace zpracovaná dle přílohy č. 5 </w:t>
      </w:r>
      <w:proofErr w:type="spellStart"/>
      <w:r w:rsidRPr="00AE5F48">
        <w:rPr>
          <w:rFonts w:eastAsia="Times New Roman" w:cs="Times New Roman"/>
          <w:lang w:eastAsia="cs-CZ"/>
        </w:rPr>
        <w:t>vyhl</w:t>
      </w:r>
      <w:proofErr w:type="spellEnd"/>
      <w:r w:rsidRPr="00AE5F48">
        <w:rPr>
          <w:rFonts w:eastAsia="Times New Roman" w:cs="Times New Roman"/>
          <w:lang w:eastAsia="cs-CZ"/>
        </w:rPr>
        <w:t xml:space="preserve">. č. 146/2008 Sb., o rozsahu a obsahu projektové dokumentace dopravních staveb, 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rsidRPr="00AE5F48">
        <w:rPr>
          <w:rFonts w:eastAsia="Times New Roman" w:cs="Times New Roman"/>
          <w:lang w:eastAsia="cs-CZ"/>
        </w:rPr>
        <w:t>vyhl</w:t>
      </w:r>
      <w:proofErr w:type="spellEnd"/>
      <w:r w:rsidRPr="00AE5F48">
        <w:rPr>
          <w:rFonts w:eastAsia="Times New Roman" w:cs="Times New Roman"/>
          <w:lang w:eastAsia="cs-CZ"/>
        </w:rPr>
        <w:t xml:space="preserve">. č. 146/2008 Sb., o rozsahu a obsahu projektové dokumentace dopravních staveb, ve znění účinném od 1. 12. 2018 nebo dle přílohy č. 3 </w:t>
      </w:r>
      <w:proofErr w:type="spellStart"/>
      <w:r w:rsidRPr="00AE5F48">
        <w:rPr>
          <w:rFonts w:eastAsia="Times New Roman" w:cs="Times New Roman"/>
          <w:lang w:eastAsia="cs-CZ"/>
        </w:rPr>
        <w:t>vyhl</w:t>
      </w:r>
      <w:proofErr w:type="spellEnd"/>
      <w:r w:rsidRPr="00AE5F48">
        <w:rPr>
          <w:rFonts w:eastAsia="Times New Roman" w:cs="Times New Roman"/>
          <w:lang w:eastAsia="cs-CZ"/>
        </w:rPr>
        <w:t xml:space="preserve">. č. 227/2024 Sb., o rozsahu a obsahu projektové dokumentace staveb dopravní infrastruktury, ve znění pozdějších předpisů. Jako dokumentaci ve stupni PDPS však nelze předložit PDPS zpracovanou dle přílohy č. 6 </w:t>
      </w:r>
      <w:proofErr w:type="spellStart"/>
      <w:r w:rsidRPr="00AE5F48">
        <w:rPr>
          <w:rFonts w:eastAsia="Times New Roman" w:cs="Times New Roman"/>
          <w:lang w:eastAsia="cs-CZ"/>
        </w:rPr>
        <w:t>vyhl</w:t>
      </w:r>
      <w:proofErr w:type="spellEnd"/>
      <w:r w:rsidRPr="00AE5F48">
        <w:rPr>
          <w:rFonts w:eastAsia="Times New Roman" w:cs="Times New Roman"/>
          <w:lang w:eastAsia="cs-CZ"/>
        </w:rPr>
        <w:t xml:space="preserve">. č. 146/2008 Sb., o rozsahu a obsahu projektové dokumentace dopravních staveb, ve znění účinném do 30. 11. 2018. V případě dokumentací ve stupních DUR+DSP nebo DUR+DSP+PDPS musí být stupně DUR a DSP </w:t>
      </w:r>
      <w:r w:rsidRPr="00AE5F48">
        <w:rPr>
          <w:rFonts w:eastAsia="Times New Roman" w:cs="Times New Roman"/>
          <w:lang w:eastAsia="cs-CZ"/>
        </w:rPr>
        <w:lastRenderedPageBreak/>
        <w:t>zpracovány a doloženy ke stejné stavbě (bez ohledu na to, zda v rámci jedné smlouvy či nikoli).</w:t>
      </w:r>
    </w:p>
    <w:p w14:paraId="227B9946" w14:textId="77777777" w:rsidR="002D28BC" w:rsidRPr="002D28BC" w:rsidRDefault="002D28BC" w:rsidP="002D28BC">
      <w:pPr>
        <w:spacing w:after="0" w:line="240" w:lineRule="auto"/>
        <w:ind w:left="907"/>
        <w:jc w:val="both"/>
        <w:rPr>
          <w:rFonts w:eastAsia="Times New Roman" w:cs="Times New Roman"/>
          <w:lang w:eastAsia="cs-CZ"/>
        </w:rPr>
      </w:pPr>
    </w:p>
    <w:p w14:paraId="7AB3E0E0" w14:textId="7E8C8E2F" w:rsidR="002D28BC" w:rsidRPr="002D28BC" w:rsidRDefault="002D28BC" w:rsidP="002D28BC">
      <w:pPr>
        <w:spacing w:after="0" w:line="240" w:lineRule="auto"/>
        <w:ind w:left="907"/>
        <w:jc w:val="both"/>
        <w:rPr>
          <w:rFonts w:eastAsia="Times New Roman" w:cs="Times New Roman"/>
          <w:lang w:eastAsia="cs-CZ"/>
        </w:rPr>
      </w:pPr>
      <w:r w:rsidRPr="002D28BC">
        <w:rPr>
          <w:rFonts w:eastAsia="Times New Roman" w:cs="Times New Roman"/>
          <w:lang w:eastAsia="cs-CZ"/>
        </w:rPr>
        <w:t xml:space="preserve">Dodavatel musí předloženým seznamem významných služeb prokázat, že v uvedeném období poskytl alespoň 2 služby obdobného charakteru, jejichž předmětem byly mimo jiné následující činnosti: </w:t>
      </w:r>
    </w:p>
    <w:p w14:paraId="61C6F865" w14:textId="77777777" w:rsidR="002D28BC" w:rsidRPr="002D28BC" w:rsidRDefault="002D28BC" w:rsidP="002D28BC">
      <w:pPr>
        <w:spacing w:after="0" w:line="240" w:lineRule="auto"/>
        <w:ind w:left="907"/>
        <w:jc w:val="both"/>
        <w:rPr>
          <w:rFonts w:eastAsia="Times New Roman" w:cs="Times New Roman"/>
          <w:lang w:val="en-US" w:eastAsia="cs-CZ"/>
        </w:rPr>
      </w:pPr>
    </w:p>
    <w:p w14:paraId="3D374383" w14:textId="7DDA9F0D" w:rsidR="002D28BC" w:rsidRPr="005A4DB5" w:rsidRDefault="008F2D09" w:rsidP="005A4DB5">
      <w:pPr>
        <w:spacing w:after="0" w:line="240" w:lineRule="auto"/>
        <w:ind w:left="907"/>
        <w:jc w:val="both"/>
        <w:rPr>
          <w:rFonts w:eastAsia="Times New Roman" w:cs="Times New Roman"/>
          <w:lang w:eastAsia="cs-CZ"/>
        </w:rPr>
      </w:pPr>
      <w:r w:rsidRPr="005A4DB5">
        <w:rPr>
          <w:rFonts w:eastAsia="Times New Roman" w:cs="Times New Roman"/>
          <w:lang w:eastAsia="cs-CZ"/>
        </w:rPr>
        <w:t>Zpracování dokumentace ve stupni ZP, ZP+DD, ZP+DÚR, DÚR, DSP, DSP+PDPS, DUSP, DUSP+PDPS, DUSL, DUSP/DUSL nebo DUSP/DUSL+PDPS pro rekonstrukci nebo modernizaci nebo novostavbu</w:t>
      </w:r>
      <w:r w:rsidR="005A4DB5" w:rsidRPr="005A4DB5">
        <w:rPr>
          <w:rFonts w:eastAsia="Times New Roman" w:cs="Times New Roman"/>
          <w:lang w:eastAsia="cs-CZ"/>
        </w:rPr>
        <w:t xml:space="preserve"> na</w:t>
      </w:r>
      <w:r w:rsidRPr="005A4DB5">
        <w:rPr>
          <w:rFonts w:eastAsia="Times New Roman" w:cs="Times New Roman"/>
          <w:lang w:eastAsia="cs-CZ"/>
        </w:rPr>
        <w:t xml:space="preserve"> elektrifikované železniční trati včetně zabezpečovacího zařízení v souhrnné délce traťového úseku minimálně 10 km a zabezpečovacího zařízení železniční stanice s počtem alespoň 6 výhybek.</w:t>
      </w:r>
      <w:r w:rsidR="005A4DB5" w:rsidRPr="005A4DB5">
        <w:rPr>
          <w:rFonts w:eastAsia="Times New Roman" w:cs="Times New Roman"/>
          <w:lang w:eastAsia="cs-CZ"/>
        </w:rPr>
        <w:t xml:space="preserve"> </w:t>
      </w:r>
    </w:p>
    <w:p w14:paraId="0C25C23F" w14:textId="679BAE68" w:rsidR="002D28BC" w:rsidRPr="002D28BC" w:rsidRDefault="002D28BC" w:rsidP="002D28BC">
      <w:pPr>
        <w:spacing w:after="0" w:line="240" w:lineRule="auto"/>
        <w:ind w:left="907"/>
        <w:jc w:val="both"/>
        <w:rPr>
          <w:rFonts w:eastAsia="Times New Roman" w:cs="Times New Roman"/>
          <w:lang w:eastAsia="cs-CZ"/>
        </w:rPr>
      </w:pPr>
      <w:r w:rsidRPr="002D28BC">
        <w:rPr>
          <w:rFonts w:eastAsia="Times New Roman" w:cs="Times New Roman"/>
          <w:lang w:eastAsia="cs-CZ"/>
        </w:rPr>
        <w:t xml:space="preserve">Celkový součet hodnot významných služeb obdobného charakteru za posledních </w:t>
      </w:r>
      <w:r w:rsidRPr="002D28BC">
        <w:rPr>
          <w:rFonts w:eastAsia="Times New Roman" w:cs="Times New Roman"/>
          <w:b/>
          <w:lang w:eastAsia="cs-CZ"/>
        </w:rPr>
        <w:t>5</w:t>
      </w:r>
      <w:r w:rsidRPr="002D28BC">
        <w:rPr>
          <w:rFonts w:eastAsia="Times New Roman" w:cs="Times New Roman"/>
          <w:lang w:eastAsia="cs-CZ"/>
        </w:rPr>
        <w:t xml:space="preserve"> let před zahájením výběrového řízení, které dodavatel poskytl, musí dosahovat v souhrnu minimálně </w:t>
      </w:r>
      <w:r w:rsidRPr="002D28BC">
        <w:rPr>
          <w:rFonts w:eastAsia="Times New Roman" w:cs="Times New Roman"/>
          <w:b/>
          <w:bCs/>
          <w:lang w:eastAsia="cs-CZ"/>
        </w:rPr>
        <w:t>9 510 000 Kč</w:t>
      </w:r>
      <w:r w:rsidRPr="002D28BC">
        <w:rPr>
          <w:rFonts w:eastAsia="Times New Roman" w:cs="Times New Roman"/>
          <w:lang w:eastAsia="cs-CZ"/>
        </w:rPr>
        <w:t xml:space="preserve"> bez DPH, přičemž alespoň jedna služba musí dosahovat hodnoty nejméně </w:t>
      </w:r>
      <w:r w:rsidRPr="002D28BC">
        <w:rPr>
          <w:rFonts w:eastAsia="Times New Roman" w:cs="Times New Roman"/>
          <w:b/>
          <w:bCs/>
          <w:lang w:eastAsia="cs-CZ"/>
        </w:rPr>
        <w:t>4 755 000 Kč</w:t>
      </w:r>
      <w:r w:rsidRPr="002D28BC">
        <w:rPr>
          <w:rFonts w:eastAsia="Times New Roman" w:cs="Times New Roman"/>
          <w:lang w:eastAsia="cs-CZ"/>
        </w:rPr>
        <w:t xml:space="preserve"> bez DPH. </w:t>
      </w:r>
    </w:p>
    <w:p w14:paraId="06851688" w14:textId="2B94D927" w:rsidR="005E0F20" w:rsidRDefault="005E0F20" w:rsidP="005E0F20">
      <w:pPr>
        <w:spacing w:after="0" w:line="240" w:lineRule="auto"/>
        <w:ind w:left="907"/>
        <w:jc w:val="both"/>
        <w:rPr>
          <w:rFonts w:eastAsia="Times New Roman" w:cs="Times New Roman"/>
          <w:lang w:eastAsia="cs-CZ"/>
        </w:rPr>
      </w:pPr>
    </w:p>
    <w:p w14:paraId="27B9675B" w14:textId="2EE223E7" w:rsidR="00F749DB" w:rsidRDefault="00F749DB" w:rsidP="002D28BC">
      <w:pPr>
        <w:pStyle w:val="Textbezslovn"/>
        <w:spacing w:line="240" w:lineRule="auto"/>
        <w:ind w:left="851"/>
      </w:pPr>
      <w:r>
        <w:t xml:space="preserve">Hodnotou významných služeb se </w:t>
      </w:r>
      <w:r w:rsidRPr="00E74F21">
        <w:rPr>
          <w:rFonts w:cs="Arial"/>
          <w:iCs/>
        </w:rPr>
        <w:t>pro účely posouzení splnění kritérií technické kvalifikace</w:t>
      </w:r>
      <w:r>
        <w:t xml:space="preserve"> rozumí cena, za kterou dodavatel provedl předmětné služby; tato cena nebude upravována o míru inflace tak, aby odpovídala současným hodnotám služeb. V případě dokumentací ve stupních </w:t>
      </w:r>
      <w:r w:rsidR="00840C1B" w:rsidRPr="00DA4BDA">
        <w:t>ZP+DD, ZP+DUR</w:t>
      </w:r>
      <w:r w:rsidR="00840C1B">
        <w:t xml:space="preserve">, </w:t>
      </w:r>
      <w:r>
        <w:t>DSP+PDPS nebo DUSP</w:t>
      </w:r>
      <w:r w:rsidR="00157165">
        <w:t>/DUSL</w:t>
      </w:r>
      <w:r>
        <w:t xml:space="preserve">+PDPS </w:t>
      </w:r>
      <w:r w:rsidR="00157165">
        <w:t xml:space="preserve">nebo DUR+DSP nebo DUR+DSP+PDPS </w:t>
      </w:r>
      <w:r>
        <w:t xml:space="preserve">lze jako hodnotu jedné významné služby doložit součet cen obou uvedených stupňů (tj. součet cen </w:t>
      </w:r>
      <w:r w:rsidR="00840C1B" w:rsidRPr="00DA4BDA">
        <w:t>ZP+DD</w:t>
      </w:r>
      <w:r w:rsidR="00840C1B">
        <w:t>,</w:t>
      </w:r>
      <w:r w:rsidR="00840C1B" w:rsidRPr="00DA4BDA">
        <w:t xml:space="preserve"> ZP+DUR</w:t>
      </w:r>
      <w:r w:rsidR="00840C1B">
        <w:t xml:space="preserve">, </w:t>
      </w:r>
      <w:r>
        <w:t>DSP+PDPS nebo DUSP</w:t>
      </w:r>
      <w:r w:rsidR="00157165">
        <w:t xml:space="preserve">/DUSL </w:t>
      </w:r>
      <w:r>
        <w:t>+PDPS)</w:t>
      </w:r>
      <w:r w:rsidR="00157165">
        <w:t xml:space="preserve"> nebo DUR+DSP nebo DUR+DSP+PDPS</w:t>
      </w:r>
      <w:r>
        <w:t>.</w:t>
      </w:r>
    </w:p>
    <w:p w14:paraId="0EBECBCE" w14:textId="030C80B6" w:rsidR="00F749DB" w:rsidRPr="000045F9" w:rsidRDefault="00F749DB" w:rsidP="002D28BC">
      <w:pPr>
        <w:pStyle w:val="Textbezslovn"/>
        <w:spacing w:line="240" w:lineRule="auto"/>
        <w:ind w:left="851"/>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w:t>
      </w:r>
      <w:r w:rsidR="00AE754E">
        <w:t>, ve znění účinném do 31. 12. 2023 (dále též „starý stavební zákon“) či ve smyslu § 6 odst. 1 zákona č. 283/2021 Sb., stavební zákon, ve znění pozdějších předpisů (dále též jen „nový stavební zákon“)</w:t>
      </w:r>
      <w:r w:rsidRPr="000045F9">
        <w:t>.</w:t>
      </w:r>
    </w:p>
    <w:p w14:paraId="489D44B9" w14:textId="05DDAE82" w:rsidR="00F749DB" w:rsidRDefault="005A4DB5" w:rsidP="002D28BC">
      <w:pPr>
        <w:pStyle w:val="Textbezslovn"/>
        <w:spacing w:line="240" w:lineRule="auto"/>
        <w:ind w:left="851"/>
      </w:pPr>
      <w:r>
        <w:t xml:space="preserve">Za rekonstrukci, modernizaci a novostavbu se nepovažuje oprava. </w:t>
      </w:r>
      <w:r w:rsidR="00F749DB">
        <w:t>O</w:t>
      </w:r>
      <w:r w:rsidR="00F749DB" w:rsidRPr="000045F9">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C33494">
        <w:t xml:space="preserve">č. 586/1992 Sb., </w:t>
      </w:r>
      <w:r w:rsidR="00F749DB" w:rsidRPr="000045F9">
        <w:t>o daních z</w:t>
      </w:r>
      <w:r w:rsidR="00C33494">
        <w:t> </w:t>
      </w:r>
      <w:r w:rsidR="00F749DB" w:rsidRPr="000045F9">
        <w:t>příjmů</w:t>
      </w:r>
      <w:r w:rsidR="00C33494">
        <w:t>, ve znění pozdějších předpisů (dále jen „zákon o daních z příjmů“)</w:t>
      </w:r>
      <w:r w:rsidR="00F749DB" w:rsidRPr="000045F9">
        <w:t>. Zároveň se nejedná se o změnu dokončené stavby ve smyslu</w:t>
      </w:r>
      <w:r w:rsidR="00AE754E">
        <w:t xml:space="preserve"> starého</w:t>
      </w:r>
      <w:r w:rsidR="00F749DB" w:rsidRPr="000045F9">
        <w:t xml:space="preserve"> stavebního zákona</w:t>
      </w:r>
      <w:r w:rsidR="00AE754E">
        <w:t xml:space="preserve"> nebo § 6 odst. 1 nového stavebního zákona</w:t>
      </w:r>
      <w:r w:rsidR="00F749DB"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rsidR="00F749DB">
        <w:t>.</w:t>
      </w:r>
    </w:p>
    <w:p w14:paraId="54625176" w14:textId="569AA80C" w:rsidR="00F749DB" w:rsidRDefault="00F749DB" w:rsidP="002D28BC">
      <w:pPr>
        <w:pStyle w:val="Textbezslovn"/>
        <w:spacing w:line="240" w:lineRule="auto"/>
        <w:ind w:left="851"/>
      </w:pPr>
      <w:r w:rsidRPr="000045F9">
        <w:t xml:space="preserve">Za rekonstrukci </w:t>
      </w:r>
      <w:r>
        <w:t xml:space="preserve">ani opravu </w:t>
      </w:r>
      <w:r w:rsidRPr="000045F9">
        <w:t>se nepovažují údržbové práce, jež mají pro účely posouzení splnění kritérií technické kvalifikace v těchto zadávacích podmínkách následující význam: 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w:t>
      </w:r>
      <w:r w:rsidR="00610BCA">
        <w:t xml:space="preserve"> starého</w:t>
      </w:r>
      <w:r w:rsidRPr="000045F9">
        <w:t xml:space="preserve"> stavebního zákona</w:t>
      </w:r>
      <w:r w:rsidR="00610BCA">
        <w:t xml:space="preserve"> nebo § 6 odst. 1 nového stavebního zákona</w:t>
      </w:r>
      <w:r w:rsidRPr="000045F9">
        <w:t xml:space="preserve"> ani o technické zhodnocení dle zákona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r w:rsidR="00C33494">
        <w:t xml:space="preserve"> </w:t>
      </w:r>
      <w:r w:rsidR="00C33494" w:rsidRPr="004E1C55">
        <w:t>V</w:t>
      </w:r>
      <w:r w:rsidR="00C33494">
        <w:t xml:space="preserve"> </w:t>
      </w:r>
      <w:r w:rsidR="00C33494" w:rsidRPr="004E1C55">
        <w:t>případě oprav a údržby může být v určitých případech sporné, zda jde o opravu či údržbu. Jedná se o případy, kdy prováděná činnost naplňuje podmínky obou kategorií. V takovém případě se jedná o tu činnost, která převažuje.</w:t>
      </w:r>
    </w:p>
    <w:p w14:paraId="5ADBF70E" w14:textId="77777777" w:rsidR="00F749DB" w:rsidRDefault="00F749DB" w:rsidP="001D2879">
      <w:pPr>
        <w:pStyle w:val="Textbezslovn"/>
        <w:spacing w:line="240" w:lineRule="auto"/>
        <w:ind w:left="851"/>
      </w:pPr>
      <w:r w:rsidRPr="00451D51">
        <w:lastRenderedPageBreak/>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FFB13C9" w14:textId="578000BE" w:rsidR="00205240" w:rsidRDefault="006A0959" w:rsidP="001D2879">
      <w:pPr>
        <w:pStyle w:val="Textbezslovn"/>
        <w:spacing w:line="240" w:lineRule="auto"/>
        <w:ind w:left="851"/>
      </w:pPr>
      <w:r w:rsidRPr="005E0F20">
        <w:rPr>
          <w:rFonts w:eastAsia="Times New Roman" w:cs="Times New Roman"/>
          <w:lang w:eastAsia="cs-CZ"/>
        </w:rPr>
        <w:t xml:space="preserve">Doba </w:t>
      </w:r>
      <w:r w:rsidRPr="00F6050D">
        <w:rPr>
          <w:rFonts w:eastAsia="Times New Roman" w:cs="Times New Roman"/>
          <w:lang w:eastAsia="cs-CZ"/>
        </w:rPr>
        <w:t>5</w:t>
      </w:r>
      <w:r w:rsidRPr="005E0F20">
        <w:rPr>
          <w:rFonts w:eastAsia="Times New Roman" w:cs="Times New Roman"/>
          <w:lang w:eastAsia="cs-CZ"/>
        </w:rPr>
        <w:t xml:space="preserve"> let </w:t>
      </w:r>
      <w:r w:rsidR="00F749DB">
        <w:t xml:space="preserve">před zahájením </w:t>
      </w:r>
      <w:r w:rsidR="009141C5">
        <w:t xml:space="preserve">výběrového </w:t>
      </w:r>
      <w:r w:rsidR="00F749DB">
        <w:t xml:space="preserve">řízení </w:t>
      </w:r>
      <w:r w:rsidRPr="005E0F20">
        <w:rPr>
          <w:rFonts w:eastAsia="Times New Roman" w:cs="Times New Roman"/>
          <w:lang w:eastAsia="cs-CZ"/>
        </w:rPr>
        <w:t xml:space="preserve">se považuje za splněnou, pokud byly </w:t>
      </w:r>
      <w:r w:rsidR="00F749DB">
        <w:t xml:space="preserve">činnosti odpovídající zadavatelem stanovené definici významné </w:t>
      </w:r>
      <w:r w:rsidRPr="005E0F20">
        <w:rPr>
          <w:rFonts w:eastAsia="Times New Roman" w:cs="Times New Roman"/>
          <w:lang w:eastAsia="cs-CZ"/>
        </w:rPr>
        <w:t xml:space="preserve">služby </w:t>
      </w:r>
      <w:r w:rsidR="00F749DB">
        <w:t>dokončeny</w:t>
      </w:r>
      <w:r w:rsidR="00F749DB" w:rsidRPr="005E0F20">
        <w:rPr>
          <w:rFonts w:eastAsia="Times New Roman" w:cs="Times New Roman"/>
          <w:lang w:eastAsia="cs-CZ"/>
        </w:rPr>
        <w:t xml:space="preserve"> </w:t>
      </w:r>
      <w:r w:rsidRPr="005E0F20">
        <w:rPr>
          <w:rFonts w:eastAsia="Times New Roman" w:cs="Times New Roman"/>
          <w:lang w:eastAsia="cs-CZ"/>
        </w:rPr>
        <w:t>v průběhu této doby</w:t>
      </w:r>
      <w:r w:rsidR="00F749DB" w:rsidRPr="00F749DB">
        <w:t xml:space="preserve"> </w:t>
      </w:r>
      <w:r w:rsidR="00F749DB">
        <w:t xml:space="preserve">nebo kdykoli po zahájení </w:t>
      </w:r>
      <w:r w:rsidR="009141C5">
        <w:t xml:space="preserve">výběrového </w:t>
      </w:r>
      <w:r w:rsidR="00F749DB">
        <w:t>řízení včetně doby po uplynutí lhůty pro podání nabídek, a to nejpozději až do doby zadavatelem případně stanovené k předložení údajů a dokladů dle § 46 ZZVZ</w:t>
      </w:r>
      <w:r w:rsidRPr="005E0F20">
        <w:rPr>
          <w:rFonts w:eastAsia="Times New Roman" w:cs="Times New Roman"/>
          <w:lang w:eastAsia="cs-CZ"/>
        </w:rPr>
        <w:t xml:space="preserve">. </w:t>
      </w:r>
      <w:r w:rsidR="00F749DB">
        <w:t>P</w:t>
      </w:r>
      <w:r w:rsidR="00F749DB" w:rsidRPr="00C81CEF">
        <w:t>ro prokázání kvalifikace postačuje, aby byly požadované minimální hodnoty významných služeb dosaženy za celou dobu poskytování významných služeb, nikoliv pouze v průběhu posledních</w:t>
      </w:r>
      <w:r w:rsidR="00473AE4">
        <w:t xml:space="preserve"> </w:t>
      </w:r>
      <w:r w:rsidR="00473AE4" w:rsidRPr="00F6050D">
        <w:rPr>
          <w:rFonts w:eastAsia="Times New Roman" w:cs="Times New Roman"/>
          <w:lang w:eastAsia="cs-CZ"/>
        </w:rPr>
        <w:t>5</w:t>
      </w:r>
      <w:r w:rsidR="00F749DB" w:rsidRPr="00C81CEF">
        <w:t xml:space="preserve"> let před zahájením </w:t>
      </w:r>
      <w:r w:rsidR="009141C5">
        <w:t xml:space="preserve">výběrového </w:t>
      </w:r>
      <w:r w:rsidR="00F749DB" w:rsidRPr="00C81CEF">
        <w:t>řízení.</w:t>
      </w:r>
      <w:r w:rsidRPr="005E0F20">
        <w:rPr>
          <w:rFonts w:eastAsia="Times New Roman" w:cs="Times New Roman"/>
          <w:lang w:eastAsia="cs-CZ"/>
        </w:rPr>
        <w:t xml:space="preserve"> V případě, že byla referovaná služba, resp. činnost </w:t>
      </w:r>
      <w:r w:rsidR="00F749DB">
        <w:t>či zpracovaný příslušný stupeň dokumentace,</w:t>
      </w:r>
      <w:r w:rsidR="00F749DB" w:rsidRPr="0048047A">
        <w:t xml:space="preserve"> </w:t>
      </w:r>
      <w:r w:rsidRPr="005E0F20">
        <w:rPr>
          <w:rFonts w:eastAsia="Times New Roman" w:cs="Times New Roman"/>
          <w:lang w:eastAsia="cs-CZ"/>
        </w:rPr>
        <w:t xml:space="preserve">součástí rozsáhlejšího plnění pro objednatele služby (např. kromě zpracování projektové dokumentace měl dodavatel vykonávat i autorský dozor při realizaci stavby apod.) postačí, pokud je </w:t>
      </w:r>
      <w:r>
        <w:t xml:space="preserve">v uvedené době </w:t>
      </w:r>
      <w:r w:rsidR="00EB42B4">
        <w:rPr>
          <w:rFonts w:eastAsia="Times New Roman" w:cs="Times New Roman"/>
          <w:lang w:eastAsia="cs-CZ"/>
        </w:rPr>
        <w:t>dokončeno plnění</w:t>
      </w:r>
      <w:r w:rsidR="00F749DB">
        <w:rPr>
          <w:rFonts w:eastAsia="Times New Roman" w:cs="Times New Roman"/>
          <w:lang w:eastAsia="cs-CZ"/>
        </w:rPr>
        <w:t xml:space="preserve">, </w:t>
      </w:r>
      <w:r w:rsidR="00F749DB">
        <w:t>které odpovídá zadavatelem stanovené definici významné služby</w:t>
      </w:r>
      <w:r w:rsidR="00F749DB" w:rsidRPr="00C81CEF">
        <w:t xml:space="preserve"> </w:t>
      </w:r>
      <w:r w:rsidRPr="005E0F20">
        <w:rPr>
          <w:rFonts w:eastAsia="Times New Roman" w:cs="Times New Roman"/>
          <w:lang w:eastAsia="cs-CZ"/>
        </w:rPr>
        <w:t xml:space="preserve">(tj. </w:t>
      </w:r>
      <w:r>
        <w:rPr>
          <w:rFonts w:eastAsia="Times New Roman" w:cs="Times New Roman"/>
          <w:lang w:eastAsia="cs-CZ"/>
        </w:rPr>
        <w:t xml:space="preserve">např. </w:t>
      </w:r>
      <w:r w:rsidRPr="005E0F20">
        <w:rPr>
          <w:rFonts w:eastAsia="Times New Roman" w:cs="Times New Roman"/>
          <w:lang w:eastAsia="cs-CZ"/>
        </w:rPr>
        <w:t>projek</w:t>
      </w:r>
      <w:r>
        <w:rPr>
          <w:rFonts w:eastAsia="Times New Roman" w:cs="Times New Roman"/>
          <w:lang w:eastAsia="cs-CZ"/>
        </w:rPr>
        <w:t>tové</w:t>
      </w:r>
      <w:r w:rsidRPr="005E0F20">
        <w:rPr>
          <w:rFonts w:eastAsia="Times New Roman" w:cs="Times New Roman"/>
          <w:lang w:eastAsia="cs-CZ"/>
        </w:rPr>
        <w:t xml:space="preserve"> práce </w:t>
      </w:r>
      <w:r>
        <w:t xml:space="preserve">spočívající ve zpracování </w:t>
      </w:r>
      <w:r>
        <w:rPr>
          <w:rFonts w:cs="Arial"/>
          <w:bCs/>
        </w:rPr>
        <w:t>dokumentace</w:t>
      </w:r>
      <w:r w:rsidRPr="005E0F20">
        <w:rPr>
          <w:rFonts w:eastAsia="Times New Roman" w:cs="Times New Roman"/>
          <w:lang w:eastAsia="cs-CZ"/>
        </w:rPr>
        <w:t xml:space="preserve"> ve stupni </w:t>
      </w:r>
      <w:r w:rsidRPr="00923029">
        <w:rPr>
          <w:rFonts w:eastAsia="Times New Roman" w:cs="Calibri"/>
          <w:lang w:eastAsia="cs-CZ"/>
        </w:rPr>
        <w:t>ZP nebo</w:t>
      </w:r>
      <w:r w:rsidR="00840C1B">
        <w:rPr>
          <w:rFonts w:eastAsia="Times New Roman" w:cs="Calibri"/>
          <w:lang w:eastAsia="cs-CZ"/>
        </w:rPr>
        <w:t xml:space="preserve"> </w:t>
      </w:r>
      <w:r w:rsidR="00840C1B" w:rsidRPr="00CD2598">
        <w:t>ZP+DD nebo ZP+DUR nebo</w:t>
      </w:r>
      <w:r>
        <w:rPr>
          <w:rFonts w:eastAsia="Times New Roman" w:cs="Calibri"/>
          <w:lang w:eastAsia="cs-CZ"/>
        </w:rPr>
        <w:t xml:space="preserve"> </w:t>
      </w:r>
      <w:r w:rsidRPr="005E0F20">
        <w:rPr>
          <w:rFonts w:eastAsia="Times New Roman" w:cs="Times New Roman"/>
          <w:lang w:eastAsia="cs-CZ"/>
        </w:rPr>
        <w:t xml:space="preserve">DUR, </w:t>
      </w:r>
      <w:r w:rsidRPr="00D163A2">
        <w:rPr>
          <w:rFonts w:eastAsia="Times New Roman" w:cs="Times New Roman"/>
          <w:lang w:eastAsia="cs-CZ"/>
        </w:rPr>
        <w:t>nebo</w:t>
      </w:r>
      <w:r w:rsidR="0048020B">
        <w:rPr>
          <w:rFonts w:eastAsia="Times New Roman" w:cs="Times New Roman"/>
          <w:lang w:eastAsia="cs-CZ"/>
        </w:rPr>
        <w:t xml:space="preserve"> </w:t>
      </w:r>
      <w:r w:rsidR="0048020B" w:rsidRPr="00AF5E95">
        <w:t>DPS nebo DPS+PDPS nebo</w:t>
      </w:r>
      <w:r w:rsidRPr="00D163A2">
        <w:rPr>
          <w:rFonts w:eastAsia="Times New Roman" w:cs="Times New Roman"/>
          <w:lang w:eastAsia="cs-CZ"/>
        </w:rPr>
        <w:t xml:space="preserve"> DSP nebo DSP+PDPS nebo DUSP</w:t>
      </w:r>
      <w:r w:rsidR="00157165">
        <w:rPr>
          <w:rFonts w:eastAsia="Times New Roman" w:cs="Times New Roman"/>
          <w:lang w:eastAsia="cs-CZ"/>
        </w:rPr>
        <w:t>/DUSL</w:t>
      </w:r>
      <w:r w:rsidRPr="00D163A2">
        <w:rPr>
          <w:rFonts w:eastAsia="Times New Roman" w:cs="Times New Roman"/>
          <w:lang w:eastAsia="cs-CZ"/>
        </w:rPr>
        <w:t xml:space="preserve"> nebo DUSP</w:t>
      </w:r>
      <w:r w:rsidR="00157165">
        <w:rPr>
          <w:rFonts w:eastAsia="Times New Roman" w:cs="Times New Roman"/>
          <w:lang w:eastAsia="cs-CZ"/>
        </w:rPr>
        <w:t>/DUSL</w:t>
      </w:r>
      <w:r w:rsidRPr="00D163A2">
        <w:rPr>
          <w:rFonts w:eastAsia="Times New Roman" w:cs="Times New Roman"/>
          <w:lang w:eastAsia="cs-CZ"/>
        </w:rPr>
        <w:t>+PDPS</w:t>
      </w:r>
      <w:r w:rsidR="00157165">
        <w:rPr>
          <w:rFonts w:eastAsia="Times New Roman" w:cs="Times New Roman"/>
          <w:lang w:eastAsia="cs-CZ"/>
        </w:rPr>
        <w:t xml:space="preserve"> </w:t>
      </w:r>
      <w:r w:rsidR="00157165">
        <w:t>nebo DUR+DSP nebo DUR+DSP+</w:t>
      </w:r>
      <w:r w:rsidR="00157165" w:rsidRPr="00F6050D">
        <w:t>PDPS</w:t>
      </w:r>
      <w:r w:rsidRPr="00F6050D">
        <w:rPr>
          <w:rFonts w:eastAsia="Times New Roman" w:cs="Times New Roman"/>
          <w:lang w:eastAsia="cs-CZ"/>
        </w:rPr>
        <w:t xml:space="preserve"> pro stavby železničních drah</w:t>
      </w:r>
      <w:r w:rsidRPr="005E0F20">
        <w:rPr>
          <w:rFonts w:eastAsia="Times New Roman" w:cs="Times New Roman"/>
          <w:lang w:eastAsia="cs-CZ"/>
        </w:rPr>
        <w:t>)</w:t>
      </w:r>
      <w:r>
        <w:rPr>
          <w:rFonts w:eastAsia="Times New Roman" w:cs="Times New Roman"/>
          <w:lang w:eastAsia="cs-CZ"/>
        </w:rPr>
        <w:t xml:space="preserve"> </w:t>
      </w:r>
      <w:r>
        <w:t>s tím, že zakázka jako celek (tj. ohledně dalších činností, např. autorského dozoru při realizaci stavby) dokončena není</w:t>
      </w:r>
      <w:r w:rsidRPr="005E0F20">
        <w:rPr>
          <w:rFonts w:eastAsia="Times New Roman" w:cs="Times New Roman"/>
          <w:lang w:eastAsia="cs-CZ"/>
        </w:rPr>
        <w:t>; zároveň však platí, že nestačí</w:t>
      </w:r>
      <w:r w:rsidR="00F749DB">
        <w:rPr>
          <w:rFonts w:eastAsia="Times New Roman" w:cs="Times New Roman"/>
          <w:lang w:eastAsia="cs-CZ"/>
        </w:rPr>
        <w:t xml:space="preserve"> </w:t>
      </w:r>
      <w:r w:rsidR="00F749DB" w:rsidRPr="00C81CEF">
        <w:t>(tj. nepovažuje se za plnění dokončené v požadované době)</w:t>
      </w:r>
      <w:r w:rsidRPr="005E0F20">
        <w:rPr>
          <w:rFonts w:eastAsia="Times New Roman" w:cs="Times New Roman"/>
          <w:lang w:eastAsia="cs-CZ"/>
        </w:rPr>
        <w:t xml:space="preserve">, pokud je v posledních </w:t>
      </w:r>
      <w:r w:rsidRPr="00F6050D">
        <w:rPr>
          <w:rFonts w:eastAsia="Times New Roman" w:cs="Times New Roman"/>
          <w:lang w:eastAsia="cs-CZ"/>
        </w:rPr>
        <w:t>5</w:t>
      </w:r>
      <w:r w:rsidRPr="005E0F20">
        <w:rPr>
          <w:rFonts w:eastAsia="Times New Roman" w:cs="Times New Roman"/>
          <w:lang w:eastAsia="cs-CZ"/>
        </w:rPr>
        <w:t xml:space="preserve"> letech dokončena služba rozsáhlejšího plnění jako celek</w:t>
      </w:r>
      <w:r w:rsidR="00EB42B4">
        <w:rPr>
          <w:rFonts w:eastAsia="Times New Roman" w:cs="Times New Roman"/>
          <w:lang w:eastAsia="cs-CZ"/>
        </w:rPr>
        <w:t xml:space="preserve"> </w:t>
      </w:r>
      <w:r w:rsidR="00F749DB" w:rsidRPr="00C81CEF">
        <w:t>(např. dokončen autorský dozor při realizaci stavby)</w:t>
      </w:r>
      <w:r w:rsidRPr="005E0F20">
        <w:rPr>
          <w:rFonts w:eastAsia="Times New Roman" w:cs="Times New Roman"/>
          <w:lang w:eastAsia="cs-CZ"/>
        </w:rPr>
        <w:t xml:space="preserve">, avšak plnění </w:t>
      </w:r>
      <w:r w:rsidR="00F749DB">
        <w:t>odpovídající definici významné služby</w:t>
      </w:r>
      <w:r w:rsidRPr="005E0F20">
        <w:rPr>
          <w:rFonts w:eastAsia="Times New Roman" w:cs="Times New Roman"/>
          <w:lang w:eastAsia="cs-CZ"/>
        </w:rPr>
        <w:t xml:space="preserve"> </w:t>
      </w:r>
      <w:r w:rsidR="00F749DB" w:rsidRPr="00C81CEF">
        <w:t xml:space="preserve">(tj. např. zpracování </w:t>
      </w:r>
      <w:r w:rsidR="00F749DB">
        <w:t xml:space="preserve">příslušného stupně </w:t>
      </w:r>
      <w:r w:rsidR="00F749DB" w:rsidRPr="00C81CEF">
        <w:t>projektové dokumentace)</w:t>
      </w:r>
      <w:r w:rsidRPr="005E0F20">
        <w:rPr>
          <w:rFonts w:eastAsia="Times New Roman" w:cs="Times New Roman"/>
          <w:lang w:eastAsia="cs-CZ"/>
        </w:rPr>
        <w:t xml:space="preserve">bylo dokončeno dříve než před </w:t>
      </w:r>
      <w:r w:rsidRPr="00F6050D">
        <w:rPr>
          <w:rFonts w:eastAsia="Times New Roman" w:cs="Times New Roman"/>
          <w:lang w:eastAsia="cs-CZ"/>
        </w:rPr>
        <w:t>5</w:t>
      </w:r>
      <w:r w:rsidRPr="005E0F20">
        <w:rPr>
          <w:rFonts w:eastAsia="Times New Roman" w:cs="Times New Roman"/>
          <w:lang w:eastAsia="cs-CZ"/>
        </w:rPr>
        <w:t xml:space="preserve"> lety.</w:t>
      </w:r>
      <w:r w:rsidR="00205240" w:rsidRPr="00205240">
        <w:t xml:space="preserve"> </w:t>
      </w:r>
    </w:p>
    <w:p w14:paraId="4E32DF1C" w14:textId="77777777" w:rsidR="00205240" w:rsidRPr="00A778DC" w:rsidRDefault="00205240" w:rsidP="001D2879">
      <w:pPr>
        <w:pStyle w:val="Textbezslovn"/>
        <w:spacing w:line="240" w:lineRule="auto"/>
        <w:ind w:left="851"/>
      </w:pPr>
      <w:r w:rsidRPr="00A778DC">
        <w:t>Je-li referenční zakázka součástí rozsáhlejšího plnění pro téhož dodavatele (např. zpracování i jiných stupňů předprojektové přípravy či projektové dokumentace, např. studie proveditelnosti, záměru projektu apod.), je pro prokázání splnění kvalifikace relevantní pouze ta jeho část, která odpovídá zadavatelem stanovené definici významné služby. Zadavatel upozorňuje, že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w:t>
      </w:r>
    </w:p>
    <w:p w14:paraId="10A60DE4" w14:textId="77777777" w:rsidR="00205240" w:rsidRPr="00A778DC" w:rsidRDefault="00205240" w:rsidP="001D2879">
      <w:pPr>
        <w:pStyle w:val="Textbezslovn"/>
        <w:spacing w:line="240" w:lineRule="auto"/>
        <w:ind w:left="851"/>
      </w:pPr>
      <w:r w:rsidRPr="00A778DC">
        <w:t>Pro odstranění pochybností zadavatel k výše uvedenému upřesňuje, že:</w:t>
      </w:r>
    </w:p>
    <w:p w14:paraId="4D6F99B3" w14:textId="76199092" w:rsidR="00205240" w:rsidRPr="00A778DC" w:rsidRDefault="00205240" w:rsidP="00923029">
      <w:pPr>
        <w:pStyle w:val="Odrka1-2-"/>
        <w:spacing w:line="240" w:lineRule="auto"/>
      </w:pPr>
      <w:r w:rsidRPr="00A778DC">
        <w:t xml:space="preserve">do ceny za zpracování příslušného stupně dokumentace může dodavatel zahrnout i cenu činností nezbytných či účelných pro zpracování dokumentace, tj. např. cenu za inženýrskou činnost, zpracování veškerých potřebných průzkumů (inženýrskogeologický, geotechnický, stavebně technický, korozní atd.) nezbytných k návrhu technického řešení, zajištění geodetických a mapových podkladů, činnost koordinátora BOZP, zajištění osvědčení o shodě notifikovanou osobou </w:t>
      </w:r>
      <w:r w:rsidR="0030703F">
        <w:t>posouzení shody nebo vhodnosti pro použití prvku interoperability či ES prohlášení o ověření subsystému</w:t>
      </w:r>
      <w:r w:rsidRPr="00A778DC">
        <w:t>, zpracování nákladů stavby, zpracování v</w:t>
      </w:r>
      <w:r w:rsidR="0030703F">
        <w:t> </w:t>
      </w:r>
      <w:r w:rsidRPr="00A778DC">
        <w:t>režimu BIM;</w:t>
      </w:r>
    </w:p>
    <w:p w14:paraId="4D6858DE" w14:textId="218DB164" w:rsidR="00205240" w:rsidRPr="00A778DC" w:rsidRDefault="00205240" w:rsidP="00923029">
      <w:pPr>
        <w:pStyle w:val="Odrka1-2-"/>
        <w:spacing w:line="240" w:lineRule="auto"/>
      </w:pPr>
      <w:r w:rsidRPr="00A778DC">
        <w:t xml:space="preserve">pro potřeby doložení referenčních zakázek (významných služeb) se zakázka na projektové práce spočívající ve zpracování </w:t>
      </w:r>
      <w:r w:rsidRPr="00A778DC">
        <w:rPr>
          <w:rFonts w:cs="Arial"/>
          <w:bCs/>
        </w:rPr>
        <w:t xml:space="preserve">dokumentace </w:t>
      </w:r>
      <w:r w:rsidRPr="00A778DC">
        <w:t xml:space="preserve">ve stupni </w:t>
      </w:r>
      <w:r w:rsidR="00840C1B" w:rsidRPr="00BC1AB2">
        <w:t xml:space="preserve">ZP nebo ZP+DD nebo ZP+DUR nebo </w:t>
      </w:r>
      <w:r w:rsidRPr="00A778DC">
        <w:t xml:space="preserve">DUR nebo </w:t>
      </w:r>
      <w:r w:rsidR="0048020B" w:rsidRPr="00AF5E95">
        <w:t xml:space="preserve">DPS nebo DPS+PDPS nebo </w:t>
      </w:r>
      <w:r w:rsidRPr="00A778DC">
        <w:t>DSP nebo DSP+PDPS nebo DUSP</w:t>
      </w:r>
      <w:r w:rsidR="00157165">
        <w:t>/DUSL</w:t>
      </w:r>
      <w:r w:rsidRPr="00A778DC">
        <w:t xml:space="preserve"> nebo DUSP</w:t>
      </w:r>
      <w:r w:rsidR="00157165">
        <w:t>/DUSL</w:t>
      </w:r>
      <w:r w:rsidR="00157165" w:rsidRPr="00A778DC">
        <w:t xml:space="preserve"> </w:t>
      </w:r>
      <w:r w:rsidRPr="00A778DC">
        <w:t xml:space="preserve">+PDPS </w:t>
      </w:r>
      <w:r w:rsidR="00157165">
        <w:t xml:space="preserve">nebo DUR+DSP nebo DUR+DSP+PDPS </w:t>
      </w:r>
      <w:r w:rsidRPr="00A778DC">
        <w:t xml:space="preserve">považuje za dokončenou definitivním předáním </w:t>
      </w:r>
      <w:r w:rsidR="00840C1B" w:rsidRPr="00BC1AB2">
        <w:t xml:space="preserve">ZP nebo ZP+DD nebo ZP+DUR nebo </w:t>
      </w:r>
      <w:r w:rsidRPr="00A778DC">
        <w:t xml:space="preserve">DUR nebo </w:t>
      </w:r>
      <w:r w:rsidR="0048020B" w:rsidRPr="00AF5E95">
        <w:t xml:space="preserve">DPS nebo DPS+PDPS nebo </w:t>
      </w:r>
      <w:r w:rsidRPr="00A778DC">
        <w:t>DSP nebo DSP+PDPS nebo DUSP</w:t>
      </w:r>
      <w:r w:rsidR="00157165">
        <w:t>/DUSL</w:t>
      </w:r>
      <w:r w:rsidRPr="00A778DC">
        <w:t xml:space="preserve"> nebo DUSP</w:t>
      </w:r>
      <w:r w:rsidR="00157165">
        <w:t>/DUSL</w:t>
      </w:r>
      <w:r w:rsidR="00157165" w:rsidRPr="00A778DC">
        <w:t xml:space="preserve"> </w:t>
      </w:r>
      <w:r w:rsidRPr="00A778DC">
        <w:t>+PDPS</w:t>
      </w:r>
      <w:r w:rsidR="00157165" w:rsidRPr="00157165">
        <w:t xml:space="preserve"> </w:t>
      </w:r>
      <w:r w:rsidR="00157165">
        <w:t>nebo DUR+DSP nebo DUR+DSP+PDPS</w:t>
      </w:r>
      <w:r w:rsidR="0030703F">
        <w:t xml:space="preserve"> včetně dokladové části</w:t>
      </w:r>
      <w:r w:rsidRPr="00A778DC">
        <w:t>, příp. jejich aktualizace, objednateli po zapracování všech připomínek a jejím převzetím objednatelem, a to bez případného podání žádosti o územní rozhodnutí, územní souhlas, stavební povolení</w:t>
      </w:r>
      <w:r w:rsidR="0030703F">
        <w:t>,</w:t>
      </w:r>
      <w:r w:rsidRPr="00A778DC">
        <w:t xml:space="preserve"> společné povolení</w:t>
      </w:r>
      <w:r w:rsidR="0030703F">
        <w:t xml:space="preserve"> nebo povolení záměru (povolení sta</w:t>
      </w:r>
      <w:r w:rsidR="0048020B">
        <w:t>v</w:t>
      </w:r>
      <w:r w:rsidR="0030703F">
        <w:t>by)</w:t>
      </w:r>
      <w:r w:rsidRPr="00A778DC">
        <w:t>, je-li součástí plnění zakázky.</w:t>
      </w:r>
    </w:p>
    <w:p w14:paraId="37262B9E" w14:textId="77777777" w:rsidR="00205240" w:rsidRDefault="00205240" w:rsidP="00205240">
      <w:pPr>
        <w:spacing w:after="0" w:line="240" w:lineRule="auto"/>
        <w:ind w:left="907"/>
        <w:jc w:val="both"/>
      </w:pPr>
    </w:p>
    <w:p w14:paraId="4E64269D" w14:textId="77777777" w:rsidR="005E0F20" w:rsidRPr="005E0F20" w:rsidRDefault="005E0F20" w:rsidP="005E0F20">
      <w:pPr>
        <w:spacing w:after="0" w:line="240" w:lineRule="auto"/>
        <w:ind w:left="907"/>
        <w:jc w:val="both"/>
        <w:rPr>
          <w:rFonts w:eastAsia="Times New Roman" w:cs="Times New Roman"/>
          <w:lang w:eastAsia="cs-CZ"/>
        </w:rPr>
      </w:pPr>
      <w:r w:rsidRPr="005E0F20">
        <w:rPr>
          <w:rFonts w:eastAsia="Times New Roman" w:cs="Times New Roman"/>
          <w:lang w:eastAsia="cs-CZ"/>
        </w:rPr>
        <w:t>Dodavatel může použít k prokázání splnění kritéria kvalifikace referenčních zakázek služby, které poskytl</w:t>
      </w:r>
    </w:p>
    <w:p w14:paraId="732A232F" w14:textId="77777777" w:rsidR="005E0F20" w:rsidRPr="005E0F20" w:rsidRDefault="005E0F20" w:rsidP="005E0F20">
      <w:pPr>
        <w:spacing w:after="0" w:line="240" w:lineRule="auto"/>
        <w:ind w:left="1418" w:hanging="425"/>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společně s jinými dodavateli, a to v rozsahu, v jakém se na plnění zakázky podílel, nebo</w:t>
      </w:r>
    </w:p>
    <w:p w14:paraId="3294AD39" w14:textId="77777777" w:rsidR="005E0F20" w:rsidRPr="005E0F20" w:rsidRDefault="005E0F20" w:rsidP="005E0F20">
      <w:pPr>
        <w:spacing w:after="0" w:line="240" w:lineRule="auto"/>
        <w:ind w:left="1418" w:hanging="425"/>
        <w:jc w:val="both"/>
        <w:rPr>
          <w:rFonts w:eastAsia="Times New Roman" w:cs="Times New Roman"/>
          <w:lang w:eastAsia="cs-CZ"/>
        </w:rPr>
      </w:pPr>
      <w:r w:rsidRPr="005E0F20">
        <w:rPr>
          <w:rFonts w:eastAsia="Times New Roman" w:cs="Times New Roman"/>
          <w:lang w:eastAsia="cs-CZ"/>
        </w:rPr>
        <w:lastRenderedPageBreak/>
        <w:t>b)</w:t>
      </w:r>
      <w:r w:rsidRPr="005E0F20">
        <w:rPr>
          <w:rFonts w:eastAsia="Times New Roman" w:cs="Times New Roman"/>
          <w:lang w:eastAsia="cs-CZ"/>
        </w:rPr>
        <w:tab/>
        <w:t>jako poddodavatel, a to v rozsahu, v jakém se na plnění zakázky podílel.</w:t>
      </w:r>
    </w:p>
    <w:p w14:paraId="0CC633F5" w14:textId="77777777" w:rsidR="005E0F20" w:rsidRPr="005E0F20" w:rsidRDefault="005E0F20" w:rsidP="005E0F20">
      <w:pPr>
        <w:spacing w:after="0" w:line="240" w:lineRule="auto"/>
        <w:ind w:left="907"/>
        <w:jc w:val="both"/>
        <w:rPr>
          <w:rFonts w:eastAsia="Times New Roman" w:cs="Times New Roman"/>
          <w:lang w:eastAsia="cs-CZ"/>
        </w:rPr>
      </w:pPr>
    </w:p>
    <w:p w14:paraId="3B981E4E" w14:textId="2AC20561" w:rsidR="00F16574" w:rsidRDefault="00F16574" w:rsidP="00F16574">
      <w:pPr>
        <w:spacing w:after="0" w:line="240" w:lineRule="auto"/>
        <w:ind w:left="907"/>
        <w:jc w:val="both"/>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w:t>
      </w:r>
      <w:r w:rsidR="00446B67">
        <w:t>/konsorcium</w:t>
      </w:r>
      <w:r>
        <w: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11E361C0" w14:textId="77777777" w:rsidR="00206E88" w:rsidRDefault="00206E88" w:rsidP="00F16574">
      <w:pPr>
        <w:spacing w:after="0" w:line="240" w:lineRule="auto"/>
        <w:ind w:left="907"/>
        <w:jc w:val="both"/>
      </w:pPr>
    </w:p>
    <w:p w14:paraId="22788F44" w14:textId="50270B3A" w:rsidR="00206E88" w:rsidRPr="00FC44E6" w:rsidRDefault="00206E88" w:rsidP="00F16574">
      <w:pPr>
        <w:spacing w:after="0" w:line="240" w:lineRule="auto"/>
        <w:ind w:left="907"/>
        <w:jc w:val="both"/>
        <w:rPr>
          <w:rFonts w:eastAsia="Times New Roman" w:cs="Times New Roman"/>
          <w:lang w:eastAsia="cs-CZ"/>
        </w:rPr>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2AC40616" w14:textId="77777777" w:rsidR="005E0F20" w:rsidRPr="005E0F20" w:rsidRDefault="005E0F20" w:rsidP="005E0F20">
      <w:pPr>
        <w:spacing w:after="0" w:line="240" w:lineRule="auto"/>
        <w:ind w:left="907"/>
        <w:jc w:val="both"/>
        <w:rPr>
          <w:rFonts w:eastAsia="Times New Roman" w:cs="Times New Roman"/>
          <w:lang w:eastAsia="cs-CZ"/>
        </w:rPr>
      </w:pPr>
    </w:p>
    <w:p w14:paraId="1A5DB562" w14:textId="5817E5B0" w:rsidR="005E0F20" w:rsidRPr="00923029" w:rsidRDefault="005E0F20" w:rsidP="00783490">
      <w:pPr>
        <w:numPr>
          <w:ilvl w:val="0"/>
          <w:numId w:val="16"/>
        </w:numPr>
        <w:spacing w:after="0" w:line="240" w:lineRule="auto"/>
        <w:ind w:left="907" w:hanging="340"/>
        <w:jc w:val="both"/>
        <w:rPr>
          <w:rFonts w:eastAsia="Times New Roman" w:cs="Times New Roman"/>
          <w:lang w:eastAsia="cs-CZ"/>
        </w:rPr>
      </w:pPr>
      <w:r w:rsidRPr="00923029">
        <w:rPr>
          <w:rFonts w:eastAsia="Times New Roman" w:cs="Times New Roman"/>
          <w:lang w:eastAsia="cs-CZ"/>
        </w:rPr>
        <w:t xml:space="preserve">Zadavatel požaduje předložení seznamu personálu dodavatele. </w:t>
      </w:r>
      <w:r w:rsidR="00E01E0A" w:rsidRPr="00923029">
        <w:t xml:space="preserve">Pro každou osobu odborného personálu v níže uvedené funkci, s výjimkou autorizovaného zeměměřického inženýra, může být za účelem splnění kvalifikace doložena pouze jedna fyzická osoba. </w:t>
      </w:r>
      <w:r w:rsidRPr="00923029">
        <w:rPr>
          <w:rFonts w:eastAsia="Times New Roman" w:cs="Times New Roman"/>
          <w:lang w:eastAsia="cs-CZ"/>
        </w:rPr>
        <w:t>Jednotlivé požadavky na kvalifikační kritéria u každé jednotlivé funkce</w:t>
      </w:r>
      <w:r w:rsidR="00E01E0A" w:rsidRPr="00923029">
        <w:rPr>
          <w:rFonts w:eastAsia="Times New Roman" w:cs="Times New Roman"/>
          <w:lang w:eastAsia="cs-CZ"/>
        </w:rPr>
        <w:t xml:space="preserve">, s výjimkou </w:t>
      </w:r>
      <w:r w:rsidR="00E01E0A" w:rsidRPr="00923029">
        <w:t>autorizace pro ověřování výsledků zeměměřických činností u osoby autorizovaného zeměměřického inženýra</w:t>
      </w:r>
      <w:r w:rsidR="00E01E0A" w:rsidRPr="00923029">
        <w:rPr>
          <w:rFonts w:eastAsia="Times New Roman" w:cs="Times New Roman"/>
          <w:lang w:eastAsia="cs-CZ"/>
        </w:rPr>
        <w:t>,</w:t>
      </w:r>
      <w:r w:rsidRPr="00923029">
        <w:rPr>
          <w:rFonts w:eastAsia="Times New Roman" w:cs="Times New Roman"/>
          <w:lang w:eastAsia="cs-CZ"/>
        </w:rPr>
        <w:t xml:space="preserve"> nelze jakkoliv rozdělit mezi více fyzických osob, takže u téže funkce člena personálu nemůže být prokázáno splnění např. požadované</w:t>
      </w:r>
      <w:r w:rsidR="00E01E0A" w:rsidRPr="00923029">
        <w:rPr>
          <w:rFonts w:eastAsia="Times New Roman" w:cs="Times New Roman"/>
          <w:lang w:eastAsia="cs-CZ"/>
        </w:rPr>
        <w:t xml:space="preserve"> praxe</w:t>
      </w:r>
      <w:r w:rsidRPr="00923029">
        <w:rPr>
          <w:rFonts w:eastAsia="Times New Roman" w:cs="Times New Roman"/>
          <w:lang w:eastAsia="cs-CZ"/>
        </w:rP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w:t>
      </w:r>
      <w:r w:rsidR="005A4DB5" w:rsidRPr="002C6160">
        <w:rPr>
          <w:rStyle w:val="Tun9b"/>
        </w:rPr>
        <w:t>Funkci hlavního projektanta a zástupce hlavního projektanta však nelze takto sloučit, tyto funkce musí zastávat vždy odlišné fyzické osoby.</w:t>
      </w:r>
      <w:r w:rsidR="005A4DB5" w:rsidRPr="00C265E5">
        <w:rPr>
          <w:rStyle w:val="Tun9b"/>
          <w:b w:val="0"/>
          <w:bCs/>
        </w:rPr>
        <w:t xml:space="preserve"> </w:t>
      </w:r>
      <w:r w:rsidRPr="005A4DB5">
        <w:rPr>
          <w:rFonts w:eastAsia="Times New Roman" w:cs="Times New Roman"/>
          <w:lang w:eastAsia="cs-CZ"/>
        </w:rPr>
        <w:t>Vzhledem</w:t>
      </w:r>
      <w:r w:rsidRPr="00923029">
        <w:rPr>
          <w:rFonts w:eastAsia="Times New Roman" w:cs="Times New Roman"/>
          <w:lang w:eastAsia="cs-CZ"/>
        </w:rPr>
        <w:t xml:space="preserve">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180432C4" w14:textId="77777777" w:rsidR="005E0F20" w:rsidRPr="00923029" w:rsidRDefault="005E0F20" w:rsidP="005E0F20">
      <w:pPr>
        <w:spacing w:after="0" w:line="240" w:lineRule="auto"/>
        <w:ind w:left="907"/>
        <w:jc w:val="both"/>
        <w:rPr>
          <w:rFonts w:eastAsia="Times New Roman" w:cs="Times New Roman"/>
          <w:lang w:eastAsia="cs-CZ"/>
        </w:rPr>
      </w:pPr>
    </w:p>
    <w:p w14:paraId="741C4B96" w14:textId="77777777" w:rsidR="005E0F20" w:rsidRPr="00923029" w:rsidRDefault="005E0F20" w:rsidP="005E0F20">
      <w:pPr>
        <w:spacing w:after="0" w:line="240" w:lineRule="auto"/>
        <w:ind w:left="907"/>
        <w:jc w:val="both"/>
        <w:rPr>
          <w:rFonts w:eastAsia="Times New Roman" w:cs="Times New Roman"/>
          <w:lang w:eastAsia="cs-CZ"/>
        </w:rPr>
      </w:pPr>
      <w:r w:rsidRPr="00923029">
        <w:rPr>
          <w:rFonts w:eastAsia="Times New Roman" w:cs="Times New Roman"/>
          <w:lang w:eastAsia="cs-CZ"/>
        </w:rP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w:t>
      </w:r>
      <w:r w:rsidR="00481D8F" w:rsidRPr="00923029">
        <w:rPr>
          <w:rFonts w:eastAsia="Times New Roman" w:cs="Times New Roman"/>
          <w:lang w:eastAsia="cs-CZ"/>
        </w:rPr>
        <w:t>tj. zejména minimálně požadovanou</w:t>
      </w:r>
      <w:r w:rsidRPr="00923029">
        <w:rPr>
          <w:rFonts w:eastAsia="Times New Roman" w:cs="Times New Roman"/>
          <w:lang w:eastAsia="cs-CZ"/>
        </w:rPr>
        <w:t xml:space="preserve"> praxi, zkušenosti, odbornou způsobilost a požadavky na prevenci střetu zájmů.</w:t>
      </w:r>
    </w:p>
    <w:p w14:paraId="7C8CB725" w14:textId="77777777" w:rsidR="005E0F20" w:rsidRPr="00923029" w:rsidRDefault="005E0F20" w:rsidP="005E0F20">
      <w:pPr>
        <w:spacing w:after="0" w:line="240" w:lineRule="auto"/>
        <w:ind w:left="907"/>
        <w:jc w:val="both"/>
        <w:rPr>
          <w:rFonts w:eastAsia="Times New Roman" w:cs="Times New Roman"/>
          <w:lang w:eastAsia="cs-CZ"/>
        </w:rPr>
      </w:pPr>
    </w:p>
    <w:p w14:paraId="3D5AF7CF" w14:textId="3157D65A" w:rsidR="005E0F20" w:rsidRPr="00923029" w:rsidRDefault="005E0F20" w:rsidP="005E0F20">
      <w:pPr>
        <w:spacing w:after="0" w:line="240" w:lineRule="auto"/>
        <w:ind w:left="907"/>
        <w:jc w:val="both"/>
        <w:rPr>
          <w:rFonts w:eastAsia="Times New Roman" w:cs="Times New Roman"/>
          <w:lang w:eastAsia="cs-CZ"/>
        </w:rPr>
      </w:pPr>
      <w:r w:rsidRPr="00923029">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923029">
        <w:rPr>
          <w:rFonts w:eastAsia="Times New Roman" w:cs="Times New Roman"/>
          <w:b/>
          <w:u w:val="single"/>
          <w:lang w:eastAsia="cs-CZ"/>
        </w:rPr>
        <w:t>Informace o této skutečnosti bude uvedena v</w:t>
      </w:r>
      <w:r w:rsidR="00D333B9">
        <w:rPr>
          <w:rFonts w:eastAsia="Times New Roman" w:cs="Times New Roman"/>
          <w:b/>
          <w:u w:val="single"/>
          <w:lang w:eastAsia="cs-CZ"/>
        </w:rPr>
        <w:t> </w:t>
      </w:r>
      <w:r w:rsidRPr="00923029">
        <w:rPr>
          <w:rFonts w:eastAsia="Times New Roman" w:cs="Times New Roman"/>
          <w:b/>
          <w:u w:val="single"/>
          <w:lang w:eastAsia="cs-CZ"/>
        </w:rPr>
        <w:t>profesním životopisu</w:t>
      </w:r>
      <w:r w:rsidRPr="00923029">
        <w:rPr>
          <w:rFonts w:eastAsia="Times New Roman" w:cs="Times New Roman"/>
          <w:lang w:eastAsia="cs-CZ"/>
        </w:rPr>
        <w:t>. Nesplnění této podmínky může být důvodem pro vyloučení dodavatele z výběrového řízení.</w:t>
      </w:r>
    </w:p>
    <w:p w14:paraId="65E1934B" w14:textId="77777777" w:rsidR="005E0F20" w:rsidRPr="00923029" w:rsidRDefault="005E0F20" w:rsidP="005E0F20">
      <w:pPr>
        <w:spacing w:after="0" w:line="240" w:lineRule="auto"/>
        <w:ind w:left="907"/>
        <w:jc w:val="both"/>
        <w:rPr>
          <w:rFonts w:eastAsia="Times New Roman" w:cs="Times New Roman"/>
          <w:lang w:eastAsia="cs-CZ"/>
        </w:rPr>
      </w:pPr>
    </w:p>
    <w:p w14:paraId="19DC8EF2" w14:textId="77777777" w:rsidR="005E0F20" w:rsidRDefault="005E0F20" w:rsidP="005E0F20">
      <w:pPr>
        <w:spacing w:after="0" w:line="240" w:lineRule="auto"/>
        <w:ind w:left="907"/>
        <w:jc w:val="both"/>
        <w:rPr>
          <w:rFonts w:eastAsia="Times New Roman" w:cs="Times New Roman"/>
          <w:lang w:eastAsia="cs-CZ"/>
        </w:rPr>
      </w:pPr>
      <w:r w:rsidRPr="00923029">
        <w:rPr>
          <w:rFonts w:eastAsia="Times New Roman" w:cs="Times New Roman"/>
          <w:lang w:eastAsia="cs-CZ"/>
        </w:rPr>
        <w:t>Dodavatel v nabídce předloží strukturované profesní životopisy každého člena odborného personálu, doklady o požadované</w:t>
      </w:r>
      <w:r w:rsidR="00481D8F" w:rsidRPr="00923029">
        <w:rPr>
          <w:rFonts w:eastAsia="Times New Roman" w:cs="Times New Roman"/>
          <w:lang w:eastAsia="cs-CZ"/>
        </w:rPr>
        <w:t xml:space="preserve"> praxi</w:t>
      </w:r>
      <w:r w:rsidRPr="00923029">
        <w:rPr>
          <w:rFonts w:eastAsia="Times New Roman" w:cs="Times New Roman"/>
          <w:lang w:eastAsia="cs-CZ"/>
        </w:rPr>
        <w:t xml:space="preserve">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4E053B0E" w14:textId="77777777" w:rsidR="002B7C86" w:rsidRDefault="002B7C86" w:rsidP="005E0F20">
      <w:pPr>
        <w:spacing w:after="0" w:line="240" w:lineRule="auto"/>
        <w:ind w:left="907"/>
        <w:jc w:val="both"/>
        <w:rPr>
          <w:rFonts w:eastAsia="Times New Roman" w:cs="Times New Roman"/>
          <w:lang w:eastAsia="cs-CZ"/>
        </w:rPr>
      </w:pPr>
    </w:p>
    <w:p w14:paraId="4E7BED01" w14:textId="77777777" w:rsidR="002B7C86" w:rsidRPr="005E0F20" w:rsidRDefault="002B7C86" w:rsidP="005E0F20">
      <w:pPr>
        <w:spacing w:after="0" w:line="240" w:lineRule="auto"/>
        <w:ind w:left="907"/>
        <w:jc w:val="both"/>
        <w:rPr>
          <w:rFonts w:eastAsia="Times New Roman" w:cs="Times New Roman"/>
          <w:lang w:eastAsia="cs-CZ"/>
        </w:rPr>
      </w:pPr>
    </w:p>
    <w:p w14:paraId="3D64A691" w14:textId="77777777" w:rsidR="005E0F20" w:rsidRPr="005E0F20" w:rsidRDefault="005E0F20" w:rsidP="005E0F20">
      <w:pPr>
        <w:spacing w:after="0" w:line="240" w:lineRule="auto"/>
        <w:ind w:firstLine="567"/>
        <w:jc w:val="both"/>
        <w:rPr>
          <w:rFonts w:eastAsia="Times New Roman" w:cs="Times New Roman"/>
          <w:highlight w:val="green"/>
          <w:lang w:eastAsia="cs-CZ"/>
        </w:rPr>
      </w:pPr>
    </w:p>
    <w:p w14:paraId="52E15C4E" w14:textId="77777777" w:rsidR="00923029" w:rsidRPr="00923029" w:rsidRDefault="00923029" w:rsidP="00783490">
      <w:pPr>
        <w:numPr>
          <w:ilvl w:val="0"/>
          <w:numId w:val="35"/>
        </w:numPr>
        <w:spacing w:after="120" w:line="240" w:lineRule="auto"/>
        <w:ind w:left="1066" w:hanging="357"/>
        <w:jc w:val="both"/>
        <w:rPr>
          <w:rFonts w:eastAsia="Times New Roman" w:cs="Times New Roman"/>
          <w:b/>
          <w:lang w:eastAsia="cs-CZ"/>
        </w:rPr>
      </w:pPr>
      <w:r w:rsidRPr="00923029">
        <w:rPr>
          <w:rFonts w:eastAsia="Times New Roman" w:cs="Times New Roman"/>
          <w:b/>
          <w:lang w:eastAsia="cs-CZ"/>
        </w:rPr>
        <w:lastRenderedPageBreak/>
        <w:t xml:space="preserve">hlavní projektant (HIP) </w:t>
      </w:r>
    </w:p>
    <w:p w14:paraId="2A9EF6C7" w14:textId="30D54E62" w:rsidR="00923029" w:rsidRPr="00923029" w:rsidRDefault="00923029" w:rsidP="00CE37AC">
      <w:pPr>
        <w:pStyle w:val="Odrka1-2-"/>
        <w:rPr>
          <w:lang w:eastAsia="cs-CZ"/>
        </w:rPr>
      </w:pPr>
      <w:r w:rsidRPr="00923029">
        <w:rPr>
          <w:lang w:eastAsia="cs-CZ"/>
        </w:rPr>
        <w:t xml:space="preserve">nejméně 5 let praxe v projektování staveb železničních drah, které obsahovaly alespoň následující činnosti: projektování železničního svršku a spodku a projektování trakčního vedení; </w:t>
      </w:r>
    </w:p>
    <w:p w14:paraId="2F6DECFC" w14:textId="45365D03" w:rsidR="00923029" w:rsidRPr="00923029" w:rsidRDefault="00923029" w:rsidP="00CE37AC">
      <w:pPr>
        <w:pStyle w:val="Odrka1-2-"/>
        <w:rPr>
          <w:lang w:eastAsia="cs-CZ"/>
        </w:rPr>
      </w:pPr>
      <w:r w:rsidRPr="00923029">
        <w:rPr>
          <w:lang w:eastAsia="cs-CZ"/>
        </w:rPr>
        <w:t xml:space="preserve">autorizace v rozsahu dle § 5 odst. 3 písm. </w:t>
      </w:r>
      <w:r w:rsidRPr="00923029">
        <w:rPr>
          <w:b/>
          <w:bCs/>
          <w:lang w:eastAsia="cs-CZ"/>
        </w:rPr>
        <w:t>b)</w:t>
      </w:r>
      <w:r w:rsidRPr="00923029">
        <w:rPr>
          <w:lang w:eastAsia="cs-CZ"/>
        </w:rPr>
        <w:t xml:space="preserve"> nebo </w:t>
      </w:r>
      <w:r w:rsidRPr="00923029">
        <w:rPr>
          <w:b/>
          <w:bCs/>
          <w:lang w:eastAsia="cs-CZ"/>
        </w:rPr>
        <w:t>e)</w:t>
      </w:r>
      <w:r w:rsidRPr="00923029">
        <w:rPr>
          <w:lang w:eastAsia="cs-CZ"/>
        </w:rPr>
        <w:t xml:space="preserve"> zák. č. 360/1992 Sb., o výkonu povolání autorizovaných architektů a o výkonu povolání autorizovaných inženýrů a techniků činných ve výstavbě, ve znění pozdějších předpisů (dále jen „autorizační zákon“), tedy pro dopravní stavby nebo technologická zařízení staveb; </w:t>
      </w:r>
    </w:p>
    <w:p w14:paraId="27295E55" w14:textId="60BAFE91" w:rsidR="00923029" w:rsidRPr="00923029" w:rsidRDefault="00923029" w:rsidP="00CE37AC">
      <w:pPr>
        <w:pStyle w:val="Odrka1-2-"/>
        <w:rPr>
          <w:lang w:eastAsia="cs-CZ"/>
        </w:rPr>
      </w:pPr>
      <w:r w:rsidRPr="00923029">
        <w:rPr>
          <w:lang w:eastAsia="cs-CZ"/>
        </w:rPr>
        <w:t xml:space="preserve">prokázat zkušenost s plněním alespoň jedné zakázky na projektové práce spočívající ve zpracování dokumentace pro stavby železničních drah ve stupni </w:t>
      </w:r>
      <w:r w:rsidR="006E758A" w:rsidRPr="00DE1049">
        <w:t>ZP nebo ZP+DD nebo ZP+DUR</w:t>
      </w:r>
      <w:r w:rsidR="006E758A" w:rsidRPr="00DE1049">
        <w:rPr>
          <w:lang w:eastAsia="cs-CZ"/>
        </w:rPr>
        <w:t xml:space="preserve"> nebo</w:t>
      </w:r>
      <w:r w:rsidR="006E758A">
        <w:rPr>
          <w:lang w:eastAsia="cs-CZ"/>
        </w:rPr>
        <w:t xml:space="preserve"> </w:t>
      </w:r>
      <w:r w:rsidRPr="00923029">
        <w:rPr>
          <w:lang w:eastAsia="cs-CZ"/>
        </w:rPr>
        <w:t xml:space="preserve">DUR nebo DSP nebo DSP+PDPS nebo DUSP/DUSL nebo DUSP/DUSL+PDPS nebo DUR+DSP nebo DUR+DSP+PDPS ve funkci vedoucího týmu nebo zástupce vedoucího týmu, přičemž hodnota zakázky </w:t>
      </w:r>
      <w:r w:rsidRPr="00923029">
        <w:rPr>
          <w:bCs/>
          <w:lang w:eastAsia="cs-CZ"/>
        </w:rPr>
        <w:t xml:space="preserve">musí činit nejméně </w:t>
      </w:r>
      <w:r w:rsidRPr="00923029">
        <w:rPr>
          <w:b/>
          <w:lang w:eastAsia="cs-CZ"/>
        </w:rPr>
        <w:t>3 170 000</w:t>
      </w:r>
      <w:r w:rsidRPr="00923029">
        <w:rPr>
          <w:b/>
          <w:bCs/>
          <w:lang w:eastAsia="cs-CZ"/>
        </w:rPr>
        <w:t xml:space="preserve"> Kč</w:t>
      </w:r>
      <w:r w:rsidRPr="00923029">
        <w:rPr>
          <w:bCs/>
          <w:lang w:eastAsia="cs-CZ"/>
        </w:rPr>
        <w:t xml:space="preserve"> bez DPH</w:t>
      </w:r>
      <w:r w:rsidRPr="00923029">
        <w:rPr>
          <w:lang w:eastAsia="cs-CZ"/>
        </w:rPr>
        <w:t xml:space="preserve"> a musí se jednat o zakázku dokončenou, avšak zadavatel nestanoví maximální lhůtu, ve které musela být zakázka dokončena; pokud byla referovaná činnost součástí rozsáhlejšího plnění pro objednatele služby (např. kromě zpracování projektové dokumentace měl dodavatel vykonávat i dozor projektanta) postačí, pokud je dokončeno plnění odpovídající zadavatelem stanovené definici požadované zkušenosti;  </w:t>
      </w:r>
    </w:p>
    <w:p w14:paraId="7914B419" w14:textId="77777777" w:rsidR="00923029" w:rsidRPr="00923029" w:rsidRDefault="00923029" w:rsidP="00783490">
      <w:pPr>
        <w:numPr>
          <w:ilvl w:val="0"/>
          <w:numId w:val="35"/>
        </w:numPr>
        <w:spacing w:before="120" w:after="120" w:line="240" w:lineRule="auto"/>
        <w:ind w:left="1066" w:hanging="357"/>
        <w:jc w:val="both"/>
        <w:rPr>
          <w:rFonts w:eastAsia="Times New Roman" w:cs="Times New Roman"/>
          <w:b/>
          <w:lang w:eastAsia="cs-CZ"/>
        </w:rPr>
      </w:pPr>
      <w:r w:rsidRPr="00923029">
        <w:rPr>
          <w:rFonts w:eastAsia="Times New Roman" w:cs="Times New Roman"/>
          <w:b/>
          <w:lang w:eastAsia="cs-CZ"/>
        </w:rPr>
        <w:t xml:space="preserve">zástupce hlavního projektanta  </w:t>
      </w:r>
    </w:p>
    <w:p w14:paraId="2A4E1F64" w14:textId="7B3A3AC1" w:rsidR="00923029" w:rsidRPr="00923029" w:rsidRDefault="00923029" w:rsidP="00CE37AC">
      <w:pPr>
        <w:pStyle w:val="Odrka1-2-"/>
        <w:rPr>
          <w:lang w:eastAsia="cs-CZ"/>
        </w:rPr>
      </w:pPr>
      <w:r w:rsidRPr="00923029">
        <w:rPr>
          <w:lang w:eastAsia="cs-CZ"/>
        </w:rPr>
        <w:t xml:space="preserve">nejméně 5 let praxe v projektování staveb železničních drah, které obsahovaly alespoň následující činnosti: projektování železničního svršku a spodku a projektování trakčního vedení; </w:t>
      </w:r>
    </w:p>
    <w:p w14:paraId="1216FFFF" w14:textId="1C03E6F7" w:rsidR="00923029" w:rsidRPr="00923029" w:rsidRDefault="00923029" w:rsidP="00CE37AC">
      <w:pPr>
        <w:pStyle w:val="Odrka1-2-"/>
        <w:rPr>
          <w:b/>
          <w:lang w:eastAsia="cs-CZ"/>
        </w:rPr>
      </w:pPr>
      <w:r w:rsidRPr="00923029">
        <w:rPr>
          <w:lang w:eastAsia="cs-CZ"/>
        </w:rPr>
        <w:t>autorizace v rozsahu dle § 5 odst. 3 písm. b) nebo e) autorizačního zákona, tedy pro dopravní stavby nebo technologická zařízení staveb;</w:t>
      </w:r>
    </w:p>
    <w:p w14:paraId="176783C0" w14:textId="77777777" w:rsidR="00923029" w:rsidRPr="00923029" w:rsidRDefault="00923029" w:rsidP="00783490">
      <w:pPr>
        <w:numPr>
          <w:ilvl w:val="0"/>
          <w:numId w:val="35"/>
        </w:numPr>
        <w:spacing w:before="120" w:after="120" w:line="240" w:lineRule="auto"/>
        <w:ind w:left="1066" w:hanging="357"/>
        <w:jc w:val="both"/>
        <w:rPr>
          <w:rFonts w:eastAsia="Times New Roman" w:cs="Times New Roman"/>
          <w:b/>
          <w:lang w:eastAsia="cs-CZ"/>
        </w:rPr>
      </w:pPr>
      <w:r w:rsidRPr="00923029">
        <w:rPr>
          <w:rFonts w:eastAsia="Times New Roman" w:cs="Times New Roman"/>
          <w:b/>
          <w:lang w:eastAsia="cs-CZ"/>
        </w:rPr>
        <w:t>specialista na železniční svršek a spodek</w:t>
      </w:r>
    </w:p>
    <w:p w14:paraId="7936135F" w14:textId="056EA8F3" w:rsidR="00923029" w:rsidRPr="00923029" w:rsidRDefault="00923029" w:rsidP="00CE37AC">
      <w:pPr>
        <w:pStyle w:val="Odrka1-2-"/>
        <w:rPr>
          <w:lang w:eastAsia="cs-CZ"/>
        </w:rPr>
      </w:pPr>
      <w:r w:rsidRPr="00923029">
        <w:rPr>
          <w:lang w:eastAsia="cs-CZ"/>
        </w:rPr>
        <w:t xml:space="preserve">nejméně 5 let praxe v projektování v oboru své specializace (železniční svršek a spodek); </w:t>
      </w:r>
    </w:p>
    <w:p w14:paraId="2A920D50" w14:textId="26E9DA70" w:rsidR="00923029" w:rsidRPr="00923029" w:rsidRDefault="00923029" w:rsidP="00CE37AC">
      <w:pPr>
        <w:pStyle w:val="Odrka1-2-"/>
        <w:rPr>
          <w:lang w:eastAsia="cs-CZ"/>
        </w:rPr>
      </w:pPr>
      <w:r w:rsidRPr="00923029">
        <w:rPr>
          <w:lang w:eastAsia="cs-CZ"/>
        </w:rPr>
        <w:t xml:space="preserve">autorizace v rozsahu dle § 5 odst. 3 písm. b) autorizačního zákona, tedy pro dopravní stavby; </w:t>
      </w:r>
    </w:p>
    <w:p w14:paraId="40157BD2" w14:textId="77777777" w:rsidR="00923029" w:rsidRPr="00923029" w:rsidRDefault="00923029" w:rsidP="00783490">
      <w:pPr>
        <w:numPr>
          <w:ilvl w:val="0"/>
          <w:numId w:val="35"/>
        </w:numPr>
        <w:spacing w:before="120" w:after="120" w:line="240" w:lineRule="auto"/>
        <w:ind w:left="1066" w:hanging="357"/>
        <w:jc w:val="both"/>
        <w:rPr>
          <w:rFonts w:eastAsia="Times New Roman" w:cs="Times New Roman"/>
          <w:b/>
          <w:lang w:eastAsia="cs-CZ"/>
        </w:rPr>
      </w:pPr>
      <w:r w:rsidRPr="00923029">
        <w:rPr>
          <w:rFonts w:eastAsia="Times New Roman" w:cs="Times New Roman"/>
          <w:b/>
          <w:lang w:eastAsia="cs-CZ"/>
        </w:rPr>
        <w:t>specialista na mostní a inženýrské konstrukce</w:t>
      </w:r>
    </w:p>
    <w:p w14:paraId="133C0541" w14:textId="2FA18CF2" w:rsidR="00923029" w:rsidRPr="00923029" w:rsidRDefault="00923029" w:rsidP="00CE37AC">
      <w:pPr>
        <w:pStyle w:val="Odrka1-2-"/>
        <w:rPr>
          <w:lang w:eastAsia="cs-CZ"/>
        </w:rPr>
      </w:pPr>
      <w:r w:rsidRPr="00923029">
        <w:rPr>
          <w:lang w:eastAsia="cs-CZ"/>
        </w:rPr>
        <w:t xml:space="preserve">nejméně 5 let praxe v projektování v oboru své specializace (mostní a inženýrské konstrukce); </w:t>
      </w:r>
    </w:p>
    <w:p w14:paraId="00A2398D" w14:textId="7E412265" w:rsidR="00923029" w:rsidRPr="00923029" w:rsidRDefault="00923029" w:rsidP="00CE37AC">
      <w:pPr>
        <w:pStyle w:val="Odrka1-2-"/>
        <w:rPr>
          <w:lang w:eastAsia="cs-CZ"/>
        </w:rPr>
      </w:pPr>
      <w:r w:rsidRPr="00923029">
        <w:rPr>
          <w:lang w:eastAsia="cs-CZ"/>
        </w:rPr>
        <w:t xml:space="preserve">autorizace v rozsahu dle § 5 odst. 3 písm. d) autorizačního zákona, tedy v oboru mosty a inženýrské konstrukce; </w:t>
      </w:r>
    </w:p>
    <w:p w14:paraId="6A868CC5" w14:textId="77777777" w:rsidR="00923029" w:rsidRPr="00923029" w:rsidRDefault="00923029" w:rsidP="00783490">
      <w:pPr>
        <w:numPr>
          <w:ilvl w:val="0"/>
          <w:numId w:val="35"/>
        </w:numPr>
        <w:spacing w:before="120" w:after="120" w:line="240" w:lineRule="auto"/>
        <w:ind w:left="1066" w:hanging="357"/>
        <w:jc w:val="both"/>
        <w:rPr>
          <w:rFonts w:eastAsia="Times New Roman" w:cs="Times New Roman"/>
          <w:b/>
          <w:lang w:eastAsia="cs-CZ"/>
        </w:rPr>
      </w:pPr>
      <w:r w:rsidRPr="00923029">
        <w:rPr>
          <w:rFonts w:eastAsia="Times New Roman" w:cs="Times New Roman"/>
          <w:b/>
          <w:lang w:eastAsia="cs-CZ"/>
        </w:rPr>
        <w:t>specialista na pozemní stavby</w:t>
      </w:r>
    </w:p>
    <w:p w14:paraId="46D34466" w14:textId="5255ECBA" w:rsidR="00923029" w:rsidRPr="00923029" w:rsidRDefault="00923029" w:rsidP="00CE37AC">
      <w:pPr>
        <w:pStyle w:val="Odrka1-2-"/>
        <w:rPr>
          <w:lang w:eastAsia="cs-CZ"/>
        </w:rPr>
      </w:pPr>
      <w:r w:rsidRPr="00923029">
        <w:rPr>
          <w:lang w:eastAsia="cs-CZ"/>
        </w:rPr>
        <w:t xml:space="preserve">nejméně 5 let praxe v projektování v oboru své specializace (pozemní stavby); </w:t>
      </w:r>
    </w:p>
    <w:p w14:paraId="31F3D266" w14:textId="550392FE" w:rsidR="00923029" w:rsidRPr="00923029" w:rsidRDefault="00923029" w:rsidP="00CE37AC">
      <w:pPr>
        <w:pStyle w:val="Odrka1-2-"/>
        <w:rPr>
          <w:lang w:eastAsia="cs-CZ"/>
        </w:rPr>
      </w:pPr>
      <w:r w:rsidRPr="00923029">
        <w:rPr>
          <w:lang w:eastAsia="cs-CZ"/>
        </w:rPr>
        <w:t>autorizace v rozsahu dle § 5 odst. 3 písm. a) autorizačního zákona, tedy v oboru pozemní stavby;</w:t>
      </w:r>
    </w:p>
    <w:p w14:paraId="71DB689F" w14:textId="77777777" w:rsidR="00923029" w:rsidRPr="00923029" w:rsidRDefault="00923029" w:rsidP="00783490">
      <w:pPr>
        <w:numPr>
          <w:ilvl w:val="0"/>
          <w:numId w:val="35"/>
        </w:numPr>
        <w:spacing w:before="120" w:after="120" w:line="240" w:lineRule="auto"/>
        <w:ind w:left="1066" w:hanging="357"/>
        <w:jc w:val="both"/>
        <w:rPr>
          <w:rFonts w:eastAsia="Times New Roman" w:cs="Times New Roman"/>
          <w:b/>
          <w:lang w:eastAsia="cs-CZ"/>
        </w:rPr>
      </w:pPr>
      <w:r w:rsidRPr="00923029">
        <w:rPr>
          <w:rFonts w:eastAsia="Times New Roman" w:cs="Times New Roman"/>
          <w:b/>
          <w:lang w:eastAsia="cs-CZ"/>
        </w:rPr>
        <w:t>specialista na zabezpečovací zařízení</w:t>
      </w:r>
    </w:p>
    <w:p w14:paraId="0949863D" w14:textId="6BEB8A7D" w:rsidR="00923029" w:rsidRPr="00923029" w:rsidRDefault="00923029" w:rsidP="00CE37AC">
      <w:pPr>
        <w:pStyle w:val="Odrka1-2-"/>
        <w:rPr>
          <w:lang w:eastAsia="cs-CZ"/>
        </w:rPr>
      </w:pPr>
      <w:r w:rsidRPr="00923029">
        <w:rPr>
          <w:lang w:eastAsia="cs-CZ"/>
        </w:rPr>
        <w:t>nejméně 5 let praxe v projektování v oboru své specializace (zabezpečovací zařízení);</w:t>
      </w:r>
    </w:p>
    <w:p w14:paraId="64AF89FB" w14:textId="4FA17BBD" w:rsidR="00923029" w:rsidRPr="00923029" w:rsidRDefault="00923029" w:rsidP="00CE37AC">
      <w:pPr>
        <w:pStyle w:val="Odrka1-2-"/>
        <w:rPr>
          <w:lang w:eastAsia="cs-CZ"/>
        </w:rPr>
      </w:pPr>
      <w:r w:rsidRPr="00923029">
        <w:rPr>
          <w:lang w:eastAsia="cs-CZ"/>
        </w:rPr>
        <w:t xml:space="preserve">autorizace v rozsahu dle § 5 odst. 3 písm. e) autorizačního zákona, tedy v oboru technologická zařízení staveb; </w:t>
      </w:r>
    </w:p>
    <w:p w14:paraId="3D4D4863" w14:textId="77777777" w:rsidR="00923029" w:rsidRPr="00923029" w:rsidRDefault="00923029" w:rsidP="00783490">
      <w:pPr>
        <w:numPr>
          <w:ilvl w:val="0"/>
          <w:numId w:val="35"/>
        </w:numPr>
        <w:spacing w:before="120" w:after="120" w:line="240" w:lineRule="auto"/>
        <w:ind w:left="1066" w:hanging="357"/>
        <w:jc w:val="both"/>
        <w:rPr>
          <w:rFonts w:eastAsia="Times New Roman" w:cs="Times New Roman"/>
          <w:b/>
          <w:lang w:eastAsia="cs-CZ"/>
        </w:rPr>
      </w:pPr>
      <w:r w:rsidRPr="00923029">
        <w:rPr>
          <w:rFonts w:eastAsia="Times New Roman" w:cs="Times New Roman"/>
          <w:b/>
          <w:lang w:eastAsia="cs-CZ"/>
        </w:rPr>
        <w:t>specialista na sdělovací zařízení</w:t>
      </w:r>
    </w:p>
    <w:p w14:paraId="58DECE83" w14:textId="0DD5C844" w:rsidR="00923029" w:rsidRPr="00923029" w:rsidRDefault="00923029" w:rsidP="00CE37AC">
      <w:pPr>
        <w:pStyle w:val="Odrka1-2-"/>
        <w:rPr>
          <w:lang w:eastAsia="cs-CZ"/>
        </w:rPr>
      </w:pPr>
      <w:r w:rsidRPr="00923029">
        <w:rPr>
          <w:lang w:eastAsia="cs-CZ"/>
        </w:rPr>
        <w:t xml:space="preserve">nejméně 5 let praxe v projektování v oboru své specializace (sdělovací zařízení); </w:t>
      </w:r>
    </w:p>
    <w:p w14:paraId="76A55B8B" w14:textId="01B6B5FB" w:rsidR="00923029" w:rsidRPr="00923029" w:rsidRDefault="00923029" w:rsidP="00CE37AC">
      <w:pPr>
        <w:pStyle w:val="Odrka1-2-"/>
        <w:rPr>
          <w:lang w:eastAsia="cs-CZ"/>
        </w:rPr>
      </w:pPr>
      <w:r w:rsidRPr="00923029">
        <w:rPr>
          <w:lang w:eastAsia="cs-CZ"/>
        </w:rPr>
        <w:t xml:space="preserve">autorizace v rozsahu dle § 5 odst. 3 písm. e) autorizačního zákona, tedy v oboru technologická zařízení staveb; </w:t>
      </w:r>
    </w:p>
    <w:p w14:paraId="40B5C92D" w14:textId="77777777" w:rsidR="00923029" w:rsidRPr="00923029" w:rsidRDefault="00923029" w:rsidP="00783490">
      <w:pPr>
        <w:numPr>
          <w:ilvl w:val="0"/>
          <w:numId w:val="35"/>
        </w:numPr>
        <w:spacing w:before="120" w:after="120" w:line="240" w:lineRule="auto"/>
        <w:ind w:left="1066" w:hanging="357"/>
        <w:jc w:val="both"/>
        <w:rPr>
          <w:rFonts w:eastAsia="Times New Roman" w:cs="Times New Roman"/>
          <w:b/>
          <w:lang w:eastAsia="cs-CZ"/>
        </w:rPr>
      </w:pPr>
      <w:r w:rsidRPr="00923029">
        <w:rPr>
          <w:rFonts w:eastAsia="Times New Roman" w:cs="Times New Roman"/>
          <w:b/>
          <w:lang w:eastAsia="cs-CZ"/>
        </w:rPr>
        <w:lastRenderedPageBreak/>
        <w:t>specialista na trakční vedení</w:t>
      </w:r>
    </w:p>
    <w:p w14:paraId="18F3898F" w14:textId="69E85632" w:rsidR="00923029" w:rsidRPr="00923029" w:rsidRDefault="00923029" w:rsidP="00CE37AC">
      <w:pPr>
        <w:pStyle w:val="Odrka1-2-"/>
        <w:rPr>
          <w:lang w:eastAsia="cs-CZ"/>
        </w:rPr>
      </w:pPr>
      <w:r w:rsidRPr="00923029">
        <w:rPr>
          <w:lang w:eastAsia="cs-CZ"/>
        </w:rPr>
        <w:t xml:space="preserve">nejméně 5 let praxe v projektování v oboru své specializace (trakční vedení); </w:t>
      </w:r>
    </w:p>
    <w:p w14:paraId="51F0EDFE" w14:textId="7FD52921" w:rsidR="00923029" w:rsidRPr="00923029" w:rsidRDefault="00923029" w:rsidP="00CE37AC">
      <w:pPr>
        <w:pStyle w:val="Odrka1-2-"/>
        <w:rPr>
          <w:lang w:eastAsia="cs-CZ"/>
        </w:rPr>
      </w:pPr>
      <w:r w:rsidRPr="00923029">
        <w:rPr>
          <w:lang w:eastAsia="cs-CZ"/>
        </w:rPr>
        <w:t xml:space="preserve">autorizace v rozsahu dle § 5 odst. 3 písm. e) autorizačního zákona, tedy v oboru technologická zařízení staveb; </w:t>
      </w:r>
    </w:p>
    <w:p w14:paraId="22E70836" w14:textId="77777777" w:rsidR="00923029" w:rsidRPr="00923029" w:rsidRDefault="00923029" w:rsidP="00783490">
      <w:pPr>
        <w:numPr>
          <w:ilvl w:val="0"/>
          <w:numId w:val="35"/>
        </w:numPr>
        <w:spacing w:before="120" w:after="120" w:line="240" w:lineRule="auto"/>
        <w:ind w:left="1066" w:hanging="357"/>
        <w:jc w:val="both"/>
        <w:rPr>
          <w:rFonts w:eastAsia="Times New Roman" w:cs="Times New Roman"/>
          <w:b/>
          <w:lang w:eastAsia="cs-CZ"/>
        </w:rPr>
      </w:pPr>
      <w:r w:rsidRPr="00923029">
        <w:rPr>
          <w:rFonts w:eastAsia="Times New Roman" w:cs="Times New Roman"/>
          <w:b/>
          <w:lang w:eastAsia="cs-CZ"/>
        </w:rPr>
        <w:t>specialista na silnoproudou technologii</w:t>
      </w:r>
    </w:p>
    <w:p w14:paraId="1432B86A" w14:textId="2A8CD520" w:rsidR="00923029" w:rsidRPr="00923029" w:rsidRDefault="00923029" w:rsidP="00CE37AC">
      <w:pPr>
        <w:pStyle w:val="Odrka1-2-"/>
        <w:rPr>
          <w:lang w:eastAsia="cs-CZ"/>
        </w:rPr>
      </w:pPr>
      <w:r w:rsidRPr="00923029">
        <w:rPr>
          <w:lang w:eastAsia="cs-CZ"/>
        </w:rPr>
        <w:t xml:space="preserve">nejméně 5 let praxe v projektování v oboru své specializace (silnoproudá technologie); </w:t>
      </w:r>
    </w:p>
    <w:p w14:paraId="78D98835" w14:textId="3BF4C3EB" w:rsidR="00923029" w:rsidRPr="00923029" w:rsidRDefault="00923029" w:rsidP="00CE37AC">
      <w:pPr>
        <w:pStyle w:val="Odrka1-2-"/>
        <w:rPr>
          <w:lang w:eastAsia="cs-CZ"/>
        </w:rPr>
      </w:pPr>
      <w:r w:rsidRPr="00923029">
        <w:rPr>
          <w:lang w:eastAsia="cs-CZ"/>
        </w:rPr>
        <w:t xml:space="preserve">autorizace v rozsahu dle § 5 odst. 3 písm. e) autorizačního zákona, tedy v oboru technologická zařízení staveb; </w:t>
      </w:r>
    </w:p>
    <w:p w14:paraId="4C4B40F4" w14:textId="77777777" w:rsidR="00923029" w:rsidRPr="00923029" w:rsidRDefault="00923029" w:rsidP="00783490">
      <w:pPr>
        <w:numPr>
          <w:ilvl w:val="0"/>
          <w:numId w:val="35"/>
        </w:numPr>
        <w:spacing w:before="120" w:after="120" w:line="240" w:lineRule="auto"/>
        <w:ind w:left="1066" w:hanging="357"/>
        <w:jc w:val="both"/>
        <w:rPr>
          <w:rFonts w:eastAsia="Times New Roman" w:cs="Times New Roman"/>
          <w:b/>
          <w:lang w:eastAsia="cs-CZ"/>
        </w:rPr>
      </w:pPr>
      <w:r w:rsidRPr="00923029">
        <w:rPr>
          <w:rFonts w:eastAsia="Times New Roman" w:cs="Times New Roman"/>
          <w:b/>
          <w:lang w:eastAsia="cs-CZ"/>
        </w:rPr>
        <w:t>specialista na životní prostředí</w:t>
      </w:r>
    </w:p>
    <w:p w14:paraId="7E07B976" w14:textId="41905FFF" w:rsidR="00923029" w:rsidRPr="00923029" w:rsidRDefault="00923029" w:rsidP="00CE37AC">
      <w:pPr>
        <w:pStyle w:val="Odrka1-2-"/>
        <w:rPr>
          <w:lang w:eastAsia="cs-CZ"/>
        </w:rPr>
      </w:pPr>
      <w:r w:rsidRPr="00923029">
        <w:rPr>
          <w:lang w:eastAsia="cs-CZ"/>
        </w:rPr>
        <w:t xml:space="preserve">nejméně 5 let praxe v projektování v oboru své specializace (životní prostředí) nebo v posuzování vlivů na životní prostředí; </w:t>
      </w:r>
    </w:p>
    <w:p w14:paraId="0962E87E" w14:textId="09F8E445" w:rsidR="00923029" w:rsidRPr="00923029" w:rsidRDefault="00923029" w:rsidP="00CE37AC">
      <w:pPr>
        <w:pStyle w:val="Odrka1-2-"/>
        <w:rPr>
          <w:lang w:eastAsia="cs-CZ"/>
        </w:rPr>
      </w:pPr>
      <w:r w:rsidRPr="00923029">
        <w:rPr>
          <w:lang w:eastAsia="cs-CZ"/>
        </w:rPr>
        <w:t>autorizace ke zpracování dokumentace a posudku dle § 19 zák. č. 100/2001 Sb., o posuzování vlivů na životní prostředí, ve znění pozdějších předpisů;</w:t>
      </w:r>
    </w:p>
    <w:p w14:paraId="327DF0BB" w14:textId="77777777" w:rsidR="00923029" w:rsidRPr="00923029" w:rsidRDefault="00923029" w:rsidP="00783490">
      <w:pPr>
        <w:numPr>
          <w:ilvl w:val="0"/>
          <w:numId w:val="35"/>
        </w:numPr>
        <w:spacing w:before="120" w:after="120" w:line="240" w:lineRule="auto"/>
        <w:ind w:left="1066" w:hanging="357"/>
        <w:jc w:val="both"/>
        <w:rPr>
          <w:rFonts w:eastAsia="Times New Roman" w:cs="Times New Roman"/>
          <w:b/>
          <w:lang w:eastAsia="cs-CZ"/>
        </w:rPr>
      </w:pPr>
      <w:r w:rsidRPr="00923029">
        <w:rPr>
          <w:rFonts w:eastAsia="Times New Roman" w:cs="Times New Roman"/>
          <w:b/>
          <w:lang w:eastAsia="cs-CZ"/>
        </w:rPr>
        <w:t>autorizovaný zeměměřický inženýr</w:t>
      </w:r>
    </w:p>
    <w:p w14:paraId="2489104D" w14:textId="436AEC62" w:rsidR="00923029" w:rsidRPr="00923029" w:rsidRDefault="00923029" w:rsidP="00CE37AC">
      <w:pPr>
        <w:pStyle w:val="Odrka1-2-"/>
        <w:rPr>
          <w:lang w:eastAsia="cs-CZ"/>
        </w:rPr>
      </w:pPr>
      <w:r w:rsidRPr="00923029">
        <w:rPr>
          <w:lang w:eastAsia="cs-CZ"/>
        </w:rPr>
        <w:t xml:space="preserve">nejméně 5 let praxe ve svém oboru; </w:t>
      </w:r>
    </w:p>
    <w:p w14:paraId="39430FB2" w14:textId="313EDE90" w:rsidR="00923029" w:rsidRPr="00923029" w:rsidRDefault="00923029" w:rsidP="00CE37AC">
      <w:pPr>
        <w:pStyle w:val="Odrka1-2-"/>
        <w:rPr>
          <w:lang w:eastAsia="cs-CZ"/>
        </w:rPr>
      </w:pPr>
      <w:r w:rsidRPr="00923029">
        <w:rPr>
          <w:lang w:eastAsia="cs-CZ"/>
        </w:rPr>
        <w:t xml:space="preserve">autorizace pro ověřování výsledků zeměměřických činností v rozsahu dle § 16f odst. 1 písm. a) a c) zákona č. 200/1994 Sb., o zeměměřictví a o změně a doplnění některých zákonů souvisejících s jeho zavedením, ve znění pozdějších předpisů; </w:t>
      </w:r>
    </w:p>
    <w:p w14:paraId="5CBE0291" w14:textId="77777777" w:rsidR="00923029" w:rsidRPr="00923029" w:rsidRDefault="00923029" w:rsidP="00783490">
      <w:pPr>
        <w:numPr>
          <w:ilvl w:val="0"/>
          <w:numId w:val="35"/>
        </w:numPr>
        <w:spacing w:before="120" w:after="120" w:line="240" w:lineRule="auto"/>
        <w:ind w:left="1066" w:hanging="357"/>
        <w:jc w:val="both"/>
        <w:rPr>
          <w:rFonts w:eastAsia="Times New Roman" w:cs="Times New Roman"/>
          <w:b/>
          <w:lang w:eastAsia="cs-CZ"/>
        </w:rPr>
      </w:pPr>
      <w:r w:rsidRPr="00923029">
        <w:rPr>
          <w:rFonts w:eastAsia="Times New Roman" w:cs="Times New Roman"/>
          <w:b/>
          <w:lang w:eastAsia="cs-CZ"/>
        </w:rPr>
        <w:t>specialista na inženýrskou činnost</w:t>
      </w:r>
    </w:p>
    <w:p w14:paraId="00756BE4" w14:textId="76820842" w:rsidR="00923029" w:rsidRPr="00923029" w:rsidRDefault="00923029" w:rsidP="00CE37AC">
      <w:pPr>
        <w:pStyle w:val="Odrka1-2-"/>
        <w:rPr>
          <w:lang w:eastAsia="cs-CZ"/>
        </w:rPr>
      </w:pPr>
      <w:r w:rsidRPr="00923029">
        <w:rPr>
          <w:lang w:eastAsia="cs-CZ"/>
        </w:rPr>
        <w:t>nejméně 5 let praxe ve výkonu inženýrské činnosti pro vydání stavebního povolení nebo společného povolení nebo povolení záměru (povolení stavby), včetně majetkoprávní přípravy staveb;</w:t>
      </w:r>
    </w:p>
    <w:p w14:paraId="33B8BCEE" w14:textId="77777777" w:rsidR="00923029" w:rsidRPr="00923029" w:rsidRDefault="00923029" w:rsidP="00783490">
      <w:pPr>
        <w:numPr>
          <w:ilvl w:val="0"/>
          <w:numId w:val="35"/>
        </w:numPr>
        <w:spacing w:before="120" w:after="120" w:line="240" w:lineRule="auto"/>
        <w:ind w:left="1066" w:hanging="357"/>
        <w:jc w:val="both"/>
        <w:rPr>
          <w:rFonts w:eastAsia="Times New Roman" w:cs="Times New Roman"/>
          <w:b/>
          <w:lang w:eastAsia="cs-CZ"/>
        </w:rPr>
      </w:pPr>
      <w:r w:rsidRPr="00923029">
        <w:rPr>
          <w:rFonts w:eastAsia="Times New Roman" w:cs="Times New Roman"/>
          <w:b/>
          <w:lang w:eastAsia="cs-CZ"/>
        </w:rPr>
        <w:t xml:space="preserve">specialista na hodnocení ekonomické efektivnosti </w:t>
      </w:r>
    </w:p>
    <w:p w14:paraId="5134CBA8" w14:textId="6BDE99DB" w:rsidR="00923029" w:rsidRPr="00923029" w:rsidRDefault="00923029" w:rsidP="004105FD">
      <w:pPr>
        <w:pStyle w:val="Odrka1-2-"/>
        <w:spacing w:line="240" w:lineRule="auto"/>
        <w:rPr>
          <w:lang w:eastAsia="cs-CZ"/>
        </w:rPr>
      </w:pPr>
      <w:r w:rsidRPr="00923029">
        <w:rPr>
          <w:lang w:eastAsia="cs-CZ"/>
        </w:rPr>
        <w:t>nejméně 3 roky praxe v oblasti hodnocení ekonomické efektivnosti staveb železničních drah celostátních nebo regionálních;</w:t>
      </w:r>
    </w:p>
    <w:p w14:paraId="7175BF29" w14:textId="325970F7" w:rsidR="00923029" w:rsidRPr="00923029" w:rsidRDefault="00923029" w:rsidP="004105FD">
      <w:pPr>
        <w:pStyle w:val="Odrka1-2-"/>
        <w:spacing w:line="240" w:lineRule="auto"/>
        <w:rPr>
          <w:lang w:eastAsia="cs-CZ"/>
        </w:rPr>
      </w:pPr>
      <w:r w:rsidRPr="00923029">
        <w:rPr>
          <w:lang w:eastAsia="cs-CZ"/>
        </w:rPr>
        <w:t>prokázat zkušenost s plněním alespoň jedné zakázky, jejímž předmětem bylo  zpracování hodnocení ekonomické efektivnosti stavby železničních drah celostátních nebo regionálních, provedené v rámci studie proveditelnosti nebo záměru projektu nebo projektové žádosti o spolufinancování z prostředků EU nebo jejich aktualizací,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zkušenosti, tj. zpracování  hodnocení ekonomické efektivnosti), (</w:t>
      </w:r>
      <w:proofErr w:type="spellStart"/>
      <w:r w:rsidRPr="00923029">
        <w:rPr>
          <w:lang w:eastAsia="cs-CZ"/>
        </w:rPr>
        <w:t>ii</w:t>
      </w:r>
      <w:proofErr w:type="spellEnd"/>
      <w:r w:rsidRPr="00923029">
        <w:rPr>
          <w:lang w:eastAsia="cs-CZ"/>
        </w:rPr>
        <w:t xml:space="preserve">) hodnocení ekonomické efektivnosti bylo zpracováno podle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Pr="00923029">
        <w:rPr>
          <w:lang w:eastAsia="cs-CZ"/>
        </w:rPr>
        <w:t>Cost</w:t>
      </w:r>
      <w:proofErr w:type="spellEnd"/>
      <w:r w:rsidRPr="00923029">
        <w:rPr>
          <w:lang w:eastAsia="cs-CZ"/>
        </w:rPr>
        <w:t xml:space="preserve">-benefit </w:t>
      </w:r>
      <w:proofErr w:type="spellStart"/>
      <w:r w:rsidRPr="00923029">
        <w:rPr>
          <w:lang w:eastAsia="cs-CZ"/>
        </w:rPr>
        <w:t>Analysis</w:t>
      </w:r>
      <w:proofErr w:type="spellEnd"/>
      <w:r w:rsidRPr="00923029">
        <w:rPr>
          <w:lang w:eastAsia="cs-CZ"/>
        </w:rPr>
        <w:t xml:space="preserve"> </w:t>
      </w:r>
      <w:proofErr w:type="spellStart"/>
      <w:r w:rsidRPr="00923029">
        <w:rPr>
          <w:lang w:eastAsia="cs-CZ"/>
        </w:rPr>
        <w:t>of</w:t>
      </w:r>
      <w:proofErr w:type="spellEnd"/>
      <w:r w:rsidRPr="00923029">
        <w:rPr>
          <w:lang w:eastAsia="cs-CZ"/>
        </w:rPr>
        <w:t xml:space="preserve"> </w:t>
      </w:r>
      <w:proofErr w:type="spellStart"/>
      <w:r w:rsidRPr="00923029">
        <w:rPr>
          <w:lang w:eastAsia="cs-CZ"/>
        </w:rPr>
        <w:t>Investment</w:t>
      </w:r>
      <w:proofErr w:type="spellEnd"/>
      <w:r w:rsidRPr="00923029">
        <w:rPr>
          <w:lang w:eastAsia="cs-CZ"/>
        </w:rPr>
        <w:t xml:space="preserve"> </w:t>
      </w:r>
      <w:proofErr w:type="spellStart"/>
      <w:r w:rsidRPr="00923029">
        <w:rPr>
          <w:lang w:eastAsia="cs-CZ"/>
        </w:rPr>
        <w:t>Projects</w:t>
      </w:r>
      <w:proofErr w:type="spellEnd"/>
      <w:r w:rsidRPr="00923029">
        <w:rPr>
          <w:lang w:eastAsia="cs-CZ"/>
        </w:rPr>
        <w:t xml:space="preserve">, </w:t>
      </w:r>
      <w:proofErr w:type="spellStart"/>
      <w:r w:rsidRPr="00923029">
        <w:rPr>
          <w:lang w:eastAsia="cs-CZ"/>
        </w:rPr>
        <w:t>Structural</w:t>
      </w:r>
      <w:proofErr w:type="spellEnd"/>
      <w:r w:rsidRPr="00923029">
        <w:rPr>
          <w:lang w:eastAsia="cs-CZ"/>
        </w:rPr>
        <w:t xml:space="preserve"> </w:t>
      </w:r>
      <w:proofErr w:type="spellStart"/>
      <w:r w:rsidRPr="00923029">
        <w:rPr>
          <w:lang w:eastAsia="cs-CZ"/>
        </w:rPr>
        <w:t>Funds</w:t>
      </w:r>
      <w:proofErr w:type="spellEnd"/>
      <w:r w:rsidRPr="00923029">
        <w:rPr>
          <w:lang w:eastAsia="cs-CZ"/>
        </w:rPr>
        <w:t xml:space="preserve">, </w:t>
      </w:r>
      <w:proofErr w:type="spellStart"/>
      <w:r w:rsidRPr="00923029">
        <w:rPr>
          <w:lang w:eastAsia="cs-CZ"/>
        </w:rPr>
        <w:t>Cohesion</w:t>
      </w:r>
      <w:proofErr w:type="spellEnd"/>
      <w:r w:rsidRPr="00923029">
        <w:rPr>
          <w:lang w:eastAsia="cs-CZ"/>
        </w:rPr>
        <w:t xml:space="preserve"> </w:t>
      </w:r>
      <w:proofErr w:type="spellStart"/>
      <w:r w:rsidRPr="00923029">
        <w:rPr>
          <w:lang w:eastAsia="cs-CZ"/>
        </w:rPr>
        <w:t>Fund</w:t>
      </w:r>
      <w:proofErr w:type="spellEnd"/>
      <w:r w:rsidRPr="00923029">
        <w:rPr>
          <w:lang w:eastAsia="cs-CZ"/>
        </w:rPr>
        <w:t xml:space="preserve"> and Instrument </w:t>
      </w:r>
      <w:proofErr w:type="spellStart"/>
      <w:r w:rsidRPr="00923029">
        <w:rPr>
          <w:lang w:eastAsia="cs-CZ"/>
        </w:rPr>
        <w:t>for</w:t>
      </w:r>
      <w:proofErr w:type="spellEnd"/>
      <w:r w:rsidRPr="00923029">
        <w:rPr>
          <w:lang w:eastAsia="cs-CZ"/>
        </w:rPr>
        <w:t xml:space="preserve"> </w:t>
      </w:r>
      <w:proofErr w:type="spellStart"/>
      <w:r w:rsidRPr="00923029">
        <w:rPr>
          <w:lang w:eastAsia="cs-CZ"/>
        </w:rPr>
        <w:t>Pre-Accession</w:t>
      </w:r>
      <w:proofErr w:type="spellEnd"/>
      <w:r w:rsidRPr="00923029">
        <w:rPr>
          <w:lang w:eastAsia="cs-CZ"/>
        </w:rPr>
        <w:t xml:space="preserve">, EK, 06/2008 nebo podle </w:t>
      </w:r>
      <w:proofErr w:type="spellStart"/>
      <w:r w:rsidRPr="00923029">
        <w:rPr>
          <w:lang w:eastAsia="cs-CZ"/>
        </w:rPr>
        <w:t>Guide</w:t>
      </w:r>
      <w:proofErr w:type="spellEnd"/>
      <w:r w:rsidRPr="00923029">
        <w:rPr>
          <w:lang w:eastAsia="cs-CZ"/>
        </w:rPr>
        <w:t xml:space="preserve"> to </w:t>
      </w:r>
      <w:proofErr w:type="spellStart"/>
      <w:r w:rsidRPr="00923029">
        <w:rPr>
          <w:lang w:eastAsia="cs-CZ"/>
        </w:rPr>
        <w:t>Cost</w:t>
      </w:r>
      <w:proofErr w:type="spellEnd"/>
      <w:r w:rsidRPr="00923029">
        <w:rPr>
          <w:lang w:eastAsia="cs-CZ"/>
        </w:rPr>
        <w:t xml:space="preserve">-benefit </w:t>
      </w:r>
      <w:proofErr w:type="spellStart"/>
      <w:r w:rsidRPr="00923029">
        <w:rPr>
          <w:lang w:eastAsia="cs-CZ"/>
        </w:rPr>
        <w:t>Analysis</w:t>
      </w:r>
      <w:proofErr w:type="spellEnd"/>
      <w:r w:rsidRPr="00923029">
        <w:rPr>
          <w:lang w:eastAsia="cs-CZ"/>
        </w:rPr>
        <w:t xml:space="preserve"> </w:t>
      </w:r>
      <w:proofErr w:type="spellStart"/>
      <w:r w:rsidRPr="00923029">
        <w:rPr>
          <w:lang w:eastAsia="cs-CZ"/>
        </w:rPr>
        <w:t>of</w:t>
      </w:r>
      <w:proofErr w:type="spellEnd"/>
      <w:r w:rsidRPr="00923029">
        <w:rPr>
          <w:lang w:eastAsia="cs-CZ"/>
        </w:rPr>
        <w:t xml:space="preserve"> </w:t>
      </w:r>
      <w:proofErr w:type="spellStart"/>
      <w:r w:rsidRPr="00923029">
        <w:rPr>
          <w:lang w:eastAsia="cs-CZ"/>
        </w:rPr>
        <w:t>Investment</w:t>
      </w:r>
      <w:proofErr w:type="spellEnd"/>
      <w:r w:rsidRPr="00923029">
        <w:rPr>
          <w:lang w:eastAsia="cs-CZ"/>
        </w:rPr>
        <w:t xml:space="preserve"> </w:t>
      </w:r>
      <w:proofErr w:type="spellStart"/>
      <w:r w:rsidRPr="00923029">
        <w:rPr>
          <w:lang w:eastAsia="cs-CZ"/>
        </w:rPr>
        <w:t>Projects</w:t>
      </w:r>
      <w:proofErr w:type="spellEnd"/>
      <w:r w:rsidRPr="00923029">
        <w:rPr>
          <w:lang w:eastAsia="cs-CZ"/>
        </w:rPr>
        <w:t xml:space="preserve">, </w:t>
      </w:r>
      <w:proofErr w:type="spellStart"/>
      <w:r w:rsidRPr="00923029">
        <w:rPr>
          <w:lang w:eastAsia="cs-CZ"/>
        </w:rPr>
        <w:t>Economic</w:t>
      </w:r>
      <w:proofErr w:type="spellEnd"/>
      <w:r w:rsidRPr="00923029">
        <w:rPr>
          <w:lang w:eastAsia="cs-CZ"/>
        </w:rPr>
        <w:t xml:space="preserve"> </w:t>
      </w:r>
      <w:proofErr w:type="spellStart"/>
      <w:r w:rsidRPr="00923029">
        <w:rPr>
          <w:lang w:eastAsia="cs-CZ"/>
        </w:rPr>
        <w:t>appraisal</w:t>
      </w:r>
      <w:proofErr w:type="spellEnd"/>
      <w:r w:rsidRPr="00923029">
        <w:rPr>
          <w:lang w:eastAsia="cs-CZ"/>
        </w:rPr>
        <w:t xml:space="preserve"> </w:t>
      </w:r>
      <w:proofErr w:type="spellStart"/>
      <w:r w:rsidRPr="00923029">
        <w:rPr>
          <w:lang w:eastAsia="cs-CZ"/>
        </w:rPr>
        <w:t>tool</w:t>
      </w:r>
      <w:proofErr w:type="spellEnd"/>
      <w:r w:rsidRPr="00923029">
        <w:rPr>
          <w:lang w:eastAsia="cs-CZ"/>
        </w:rPr>
        <w:t xml:space="preserve"> </w:t>
      </w:r>
      <w:proofErr w:type="spellStart"/>
      <w:r w:rsidRPr="00923029">
        <w:rPr>
          <w:lang w:eastAsia="cs-CZ"/>
        </w:rPr>
        <w:t>for</w:t>
      </w:r>
      <w:proofErr w:type="spellEnd"/>
      <w:r w:rsidRPr="00923029">
        <w:rPr>
          <w:lang w:eastAsia="cs-CZ"/>
        </w:rPr>
        <w:t xml:space="preserve"> </w:t>
      </w:r>
      <w:proofErr w:type="spellStart"/>
      <w:r w:rsidRPr="00923029">
        <w:rPr>
          <w:lang w:eastAsia="cs-CZ"/>
        </w:rPr>
        <w:t>Cohesion</w:t>
      </w:r>
      <w:proofErr w:type="spellEnd"/>
      <w:r w:rsidRPr="00923029">
        <w:rPr>
          <w:lang w:eastAsia="cs-CZ"/>
        </w:rPr>
        <w:t xml:space="preserve"> </w:t>
      </w:r>
      <w:proofErr w:type="spellStart"/>
      <w:r w:rsidRPr="00923029">
        <w:rPr>
          <w:lang w:eastAsia="cs-CZ"/>
        </w:rPr>
        <w:t>Policy</w:t>
      </w:r>
      <w:proofErr w:type="spellEnd"/>
      <w:r w:rsidRPr="00923029">
        <w:rPr>
          <w:lang w:eastAsia="cs-CZ"/>
        </w:rPr>
        <w:t xml:space="preserve"> 2014-2020, EK, 12/2014, (</w:t>
      </w:r>
      <w:proofErr w:type="spellStart"/>
      <w:r w:rsidRPr="00923029">
        <w:rPr>
          <w:lang w:eastAsia="cs-CZ"/>
        </w:rPr>
        <w:t>iii</w:t>
      </w:r>
      <w:proofErr w:type="spellEnd"/>
      <w:r w:rsidRPr="00923029">
        <w:rPr>
          <w:lang w:eastAsia="cs-CZ"/>
        </w:rPr>
        <w:t>) hodnocení ekonomické efektivnosti se týkalo stavby nebo společně hodnoceného souboru staveb železničních drah celostátních nebo regionálních s celkovými investičními náklady (CIN) minimálně ve výši:</w:t>
      </w:r>
    </w:p>
    <w:p w14:paraId="4D338938" w14:textId="77777777" w:rsidR="00923029" w:rsidRPr="00CE37AC" w:rsidRDefault="00923029" w:rsidP="00783490">
      <w:pPr>
        <w:pStyle w:val="Odstavecseseznamem"/>
        <w:numPr>
          <w:ilvl w:val="0"/>
          <w:numId w:val="36"/>
        </w:numPr>
        <w:tabs>
          <w:tab w:val="num" w:pos="1928"/>
        </w:tabs>
        <w:spacing w:after="0" w:line="240" w:lineRule="auto"/>
        <w:ind w:left="1843"/>
        <w:jc w:val="both"/>
        <w:rPr>
          <w:rFonts w:eastAsia="Times New Roman" w:cs="Times New Roman"/>
          <w:lang w:eastAsia="cs-CZ"/>
        </w:rPr>
      </w:pPr>
      <w:r w:rsidRPr="00CE37AC">
        <w:rPr>
          <w:rFonts w:eastAsia="Times New Roman" w:cs="Times New Roman"/>
          <w:b/>
          <w:bCs/>
          <w:lang w:eastAsia="cs-CZ"/>
        </w:rPr>
        <w:lastRenderedPageBreak/>
        <w:t>1 100 000 000,- Kč</w:t>
      </w:r>
      <w:r w:rsidRPr="00CE37AC">
        <w:rPr>
          <w:rFonts w:eastAsia="Times New Roman" w:cs="Times New Roman"/>
          <w:lang w:eastAsia="cs-CZ"/>
        </w:rPr>
        <w:t xml:space="preserve"> bez DPH; a zároveň byla pro zpracování hodnocení ekonomické efektivnosti použita standardní metoda CBA (Analýza nákladů a přínosů) nebo metoda zjednodušeného maticového hodnocení.</w:t>
      </w:r>
    </w:p>
    <w:p w14:paraId="252F62AF" w14:textId="77777777" w:rsidR="00556827" w:rsidRPr="00BA672F" w:rsidRDefault="00556827" w:rsidP="00783490">
      <w:pPr>
        <w:numPr>
          <w:ilvl w:val="0"/>
          <w:numId w:val="18"/>
        </w:numPr>
        <w:tabs>
          <w:tab w:val="left" w:pos="1985"/>
        </w:tabs>
        <w:spacing w:before="240" w:after="0" w:line="240" w:lineRule="auto"/>
        <w:ind w:left="1145" w:hanging="357"/>
        <w:rPr>
          <w:rStyle w:val="Tun9b"/>
          <w:b w:val="0"/>
          <w:u w:val="single"/>
        </w:rPr>
      </w:pPr>
      <w:r w:rsidRPr="00BA672F">
        <w:rPr>
          <w:rStyle w:val="Tun9b"/>
          <w:b w:val="0"/>
          <w:u w:val="single"/>
        </w:rPr>
        <w:t>Požadavek na prokázání kvalifikace poddodavatele</w:t>
      </w:r>
    </w:p>
    <w:p w14:paraId="0F781B26" w14:textId="77777777" w:rsidR="00556827" w:rsidRDefault="00556827" w:rsidP="009F2AD0">
      <w:pPr>
        <w:pStyle w:val="Textbezslovn"/>
        <w:spacing w:before="120" w:line="240" w:lineRule="auto"/>
      </w:pPr>
      <w:r>
        <w:t xml:space="preserve">Zadavatel požaduje, aby dodavatel u všech poddodavatelů uvedených </w:t>
      </w:r>
      <w:r w:rsidRPr="004A06AE">
        <w:t>v Příloze č. 3</w:t>
      </w:r>
      <w:r>
        <w:t xml:space="preserve"> </w:t>
      </w:r>
      <w:r w:rsidR="00F06C8A">
        <w:t>této Výzvy</w:t>
      </w:r>
      <w:r>
        <w:t>, kteří jsou dodavateli při podání nabídky známi, prokázal:</w:t>
      </w:r>
    </w:p>
    <w:p w14:paraId="0DB64AEA" w14:textId="77777777" w:rsidR="00556827" w:rsidRDefault="00556827" w:rsidP="009F2AD0">
      <w:pPr>
        <w:pStyle w:val="Odrka1-1"/>
        <w:spacing w:line="240" w:lineRule="auto"/>
      </w:pPr>
      <w:r>
        <w:t>základní způsobilost podle čl. 9.1 písm. a) této Výzvy, a to způsobem uvedeným v čl. 9.1 této Výzvy.</w:t>
      </w:r>
    </w:p>
    <w:p w14:paraId="256498C6" w14:textId="7413B50C" w:rsidR="00556827" w:rsidRDefault="00556827" w:rsidP="009F2AD0">
      <w:pPr>
        <w:pStyle w:val="Textbezslovn"/>
        <w:spacing w:line="240" w:lineRule="auto"/>
      </w:pPr>
      <w:r>
        <w:t>K</w:t>
      </w:r>
      <w:r w:rsidRPr="004679D1">
        <w:t xml:space="preserve">valifikace poddodavatelů </w:t>
      </w:r>
      <w:r>
        <w:t xml:space="preserve">požadovaná v tomto článku </w:t>
      </w:r>
      <w:r w:rsidRPr="004679D1">
        <w:t>se prokazuje ke stejnému datu jako kvalifikace účastníka</w:t>
      </w:r>
      <w:r w:rsidR="005517B2">
        <w:t xml:space="preserve">. </w:t>
      </w:r>
      <w:r w:rsidR="005517B2" w:rsidRPr="00A33295">
        <w:t xml:space="preserve">V případě změny této kvalifikace v průběhu výběrového řízení je dodavatel povinen postupovat dle č. </w:t>
      </w:r>
      <w:r w:rsidR="005517B2">
        <w:t>9</w:t>
      </w:r>
      <w:r w:rsidR="005517B2" w:rsidRPr="00A33295">
        <w:t>.8 této Výzvy obdobně.</w:t>
      </w:r>
    </w:p>
    <w:p w14:paraId="1F45AC63" w14:textId="331592E2" w:rsidR="00556827" w:rsidRDefault="00556827" w:rsidP="009F2AD0">
      <w:pPr>
        <w:pStyle w:val="Textbezslovn"/>
        <w:spacing w:line="240" w:lineRule="auto"/>
      </w:pPr>
      <w:r>
        <w:t>Zadavatel může požadovat nahrazení poddodavatele, který neprokáže splnění zadavatelem požadovaných kritérií způsobilosti uvedených shora v tomto článku nebo</w:t>
      </w:r>
      <w:r w:rsidR="00B50F6E">
        <w:t xml:space="preserve"> </w:t>
      </w:r>
      <w:r w:rsidR="00B50F6E" w:rsidRPr="00A33295">
        <w:t>v případě jeho nezpůsobilosti; důvody nezpůsobilosti se posuzují podle § 48 odst. 5 nebo 6 ZZVZ obdobně</w:t>
      </w:r>
      <w:r w:rsidR="00B50F6E">
        <w:t>.</w:t>
      </w:r>
      <w:r>
        <w:t xml:space="preserve"> </w:t>
      </w:r>
    </w:p>
    <w:p w14:paraId="4EF31E3E" w14:textId="0109E2D0" w:rsidR="00556827" w:rsidRDefault="00556827" w:rsidP="009F2AD0">
      <w:pPr>
        <w:pStyle w:val="Textbezslovn"/>
        <w:spacing w:line="240" w:lineRule="auto"/>
      </w:pPr>
      <w:r>
        <w:t xml:space="preserve">Zadavatel výslovně upozorňuje, že pokud se jedná o článek 16. odst. </w:t>
      </w:r>
      <w:r w:rsidR="00F16574">
        <w:t>druhý</w:t>
      </w:r>
      <w:r>
        <w:t xml:space="preserve">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5FDC06EA" w14:textId="77777777" w:rsidR="00556827" w:rsidRDefault="00556827" w:rsidP="00556827">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C82AE16" w14:textId="77777777" w:rsidR="005E0F20" w:rsidRPr="005E0F20" w:rsidRDefault="005E0F20" w:rsidP="00783490">
      <w:pPr>
        <w:numPr>
          <w:ilvl w:val="0"/>
          <w:numId w:val="18"/>
        </w:numPr>
        <w:tabs>
          <w:tab w:val="left" w:pos="1985"/>
        </w:tabs>
        <w:spacing w:before="240" w:after="0" w:line="240" w:lineRule="auto"/>
        <w:ind w:left="1145" w:hanging="357"/>
        <w:rPr>
          <w:rFonts w:eastAsia="Times New Roman" w:cs="Times New Roman"/>
          <w:u w:val="single"/>
          <w:lang w:eastAsia="cs-CZ"/>
        </w:rPr>
      </w:pPr>
      <w:r w:rsidRPr="005E0F20">
        <w:rPr>
          <w:rFonts w:eastAsia="Times New Roman" w:cs="Times New Roman"/>
          <w:u w:val="single"/>
          <w:lang w:eastAsia="cs-CZ"/>
        </w:rPr>
        <w:t>Obecně k prokazování kvalifikace</w:t>
      </w:r>
    </w:p>
    <w:p w14:paraId="6C5D7CA6" w14:textId="5F4120EA"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B50F6E">
        <w:rPr>
          <w:rFonts w:eastAsia="Times New Roman" w:cs="Times New Roman"/>
          <w:lang w:eastAsia="cs-CZ"/>
        </w:rPr>
        <w:t>dodavatele</w:t>
      </w:r>
      <w:r w:rsidRPr="005E0F20">
        <w:rPr>
          <w:rFonts w:eastAsia="Times New Roman" w:cs="Times New Roman"/>
          <w:lang w:eastAsia="cs-CZ"/>
        </w:rPr>
        <w:t xml:space="preserve"> řízení o prokázání jeho kvalifikace, a to i prostřednictvím jiné osoby, nahrazující doklady vydané orgány veřejné správy nebo třetími stranami na formuláři zpřístupněném v informačním systému e-</w:t>
      </w:r>
      <w:proofErr w:type="spellStart"/>
      <w:r w:rsidRPr="005E0F20">
        <w:rPr>
          <w:rFonts w:eastAsia="Times New Roman" w:cs="Times New Roman"/>
          <w:lang w:eastAsia="cs-CZ"/>
        </w:rPr>
        <w:t>Certis</w:t>
      </w:r>
      <w:proofErr w:type="spellEnd"/>
      <w:r w:rsidRPr="005E0F20">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w:t>
      </w:r>
      <w:r w:rsidR="00B50F6E">
        <w:rPr>
          <w:rFonts w:eastAsia="Times New Roman" w:cs="Times New Roman"/>
          <w:lang w:eastAsia="cs-CZ"/>
        </w:rPr>
        <w:t xml:space="preserve">písemným </w:t>
      </w:r>
      <w:r w:rsidRPr="005E0F20">
        <w:rPr>
          <w:rFonts w:eastAsia="Times New Roman" w:cs="Times New Roman"/>
          <w:lang w:eastAsia="cs-CZ"/>
        </w:rPr>
        <w:t xml:space="preserve">čestným prohlášením. </w:t>
      </w:r>
    </w:p>
    <w:p w14:paraId="5983D37B"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3154F42B"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Dodavatelé v nabídkách předkládají </w:t>
      </w:r>
      <w:r w:rsidRPr="005E0F20">
        <w:rPr>
          <w:rFonts w:eastAsia="Times New Roman" w:cs="Times New Roman"/>
          <w:b/>
          <w:lang w:eastAsia="cs-CZ"/>
        </w:rPr>
        <w:t>prosté kopie dokladů prokazujících splnění kvalifikace</w:t>
      </w:r>
      <w:r w:rsidRPr="005E0F20">
        <w:rPr>
          <w:rFonts w:eastAsia="Times New Roman" w:cs="Times New Roman"/>
          <w:lang w:eastAsia="cs-CZ"/>
        </w:rPr>
        <w:t>.</w:t>
      </w:r>
    </w:p>
    <w:p w14:paraId="2327F156"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E62304E" w14:textId="77777777" w:rsid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lastRenderedPageBreak/>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27E405CA" w14:textId="554863CE" w:rsidR="005E0F20" w:rsidRPr="007D2CDD" w:rsidRDefault="005E0F20" w:rsidP="000A4377">
      <w:pPr>
        <w:numPr>
          <w:ilvl w:val="0"/>
          <w:numId w:val="18"/>
        </w:numPr>
        <w:tabs>
          <w:tab w:val="left" w:pos="1985"/>
        </w:tabs>
        <w:spacing w:before="240" w:after="0" w:line="240" w:lineRule="auto"/>
        <w:ind w:left="709" w:hanging="357"/>
        <w:rPr>
          <w:rFonts w:eastAsia="Times New Roman" w:cs="Times New Roman"/>
          <w:lang w:eastAsia="cs-CZ"/>
        </w:rPr>
      </w:pPr>
      <w:r w:rsidRPr="007D2CDD">
        <w:rPr>
          <w:rFonts w:eastAsia="Times New Roman" w:cs="Times New Roman"/>
          <w:u w:val="single"/>
          <w:lang w:eastAsia="cs-CZ"/>
        </w:rPr>
        <w:t>Prokazování odborné způsobilosti zahraničními osobami podle zvláštních právních předpisů:</w:t>
      </w:r>
      <w:r w:rsidRPr="007D2CDD">
        <w:rPr>
          <w:rFonts w:eastAsia="Times New Roman" w:cs="Times New Roman"/>
          <w:b/>
          <w:lang w:eastAsia="cs-CZ"/>
        </w:rPr>
        <w:t xml:space="preserve"> </w:t>
      </w:r>
    </w:p>
    <w:p w14:paraId="71BEEDF9"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44BC5042" w14:textId="6EF11F34" w:rsidR="005E0F20" w:rsidRPr="005E0F20" w:rsidRDefault="005E0F20" w:rsidP="00783490">
      <w:pPr>
        <w:numPr>
          <w:ilvl w:val="0"/>
          <w:numId w:val="11"/>
        </w:num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 </w:t>
      </w:r>
    </w:p>
    <w:p w14:paraId="075FD5E9" w14:textId="33470960" w:rsidR="005E0F20" w:rsidRPr="005E0F20" w:rsidRDefault="002F07AB" w:rsidP="00783490">
      <w:pPr>
        <w:numPr>
          <w:ilvl w:val="0"/>
          <w:numId w:val="11"/>
        </w:numPr>
        <w:spacing w:before="120" w:after="0" w:line="240" w:lineRule="auto"/>
        <w:ind w:left="426"/>
        <w:jc w:val="both"/>
        <w:rPr>
          <w:rFonts w:eastAsia="Times New Roman" w:cs="Times New Roman"/>
          <w:lang w:eastAsia="cs-CZ"/>
        </w:rPr>
      </w:pPr>
      <w:r>
        <w:t xml:space="preserve">Informace k doložení autorizace pro ověřování výsledků zeměměřických činností v rozsahu dle § 16f odst. 1 zákona č. 200/1994 Sb., o zeměměřictví a o změně a doplnění některých zákonů souvisejících s jeho zavedením, ve znění pozdějších předpisů, zahraničními osobami: přeshraniční poskytování služeb v České republice je možné pouze na základě autorizace. Autorizaci udělí </w:t>
      </w:r>
      <w:r w:rsidRPr="00B370A2">
        <w:t>Česk</w:t>
      </w:r>
      <w:r>
        <w:t>á</w:t>
      </w:r>
      <w:r w:rsidRPr="00B370A2">
        <w:t xml:space="preserve"> komor</w:t>
      </w:r>
      <w:r>
        <w:t>a</w:t>
      </w:r>
      <w:r w:rsidRPr="00B370A2">
        <w:t xml:space="preserve"> zeměměřičů</w:t>
      </w:r>
      <w:r>
        <w:t xml:space="preserve"> fyzické osobě, které uzná odbornou kvalifikaci a bezúhonnost podle zákona o uznávání odborné kvalifikace (zák. č. 18/2004 Sb., ve znění pozdějších předpisů) a která složí předepsaný slib. Doklady o splnění výše uvedených povinností dokládá vybraný dodavatel jako podmínku pro uzavření smlouvy</w:t>
      </w:r>
      <w:r w:rsidR="0099426F">
        <w:t>.</w:t>
      </w:r>
      <w:r w:rsidR="005E0F20" w:rsidRPr="005E0F20">
        <w:rPr>
          <w:rFonts w:eastAsia="Times New Roman" w:cs="Times New Roman"/>
          <w:lang w:eastAsia="cs-CZ"/>
        </w:rPr>
        <w:t xml:space="preserve"> </w:t>
      </w:r>
      <w:r w:rsidR="00206E88" w:rsidRPr="00206E88">
        <w:rPr>
          <w:highlight w:val="green"/>
        </w:rPr>
        <w:t xml:space="preserve"> </w:t>
      </w:r>
    </w:p>
    <w:p w14:paraId="029E0EA2" w14:textId="5FA32A1E" w:rsidR="005E0F20" w:rsidRPr="005E0F20" w:rsidRDefault="005E0F20" w:rsidP="00783490">
      <w:pPr>
        <w:numPr>
          <w:ilvl w:val="0"/>
          <w:numId w:val="11"/>
        </w:numPr>
        <w:spacing w:before="120" w:after="0" w:line="240" w:lineRule="auto"/>
        <w:ind w:left="426"/>
        <w:jc w:val="both"/>
        <w:rPr>
          <w:rFonts w:eastAsia="Times New Roman" w:cs="Times New Roman"/>
          <w:lang w:eastAsia="cs-CZ"/>
        </w:rPr>
      </w:pPr>
      <w:r w:rsidRPr="005E0F20">
        <w:rPr>
          <w:rFonts w:eastAsia="Times New Roman" w:cs="Times New Roman"/>
          <w:lang w:eastAsia="cs-CZ"/>
        </w:rPr>
        <w:t>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w:t>
      </w:r>
      <w:r w:rsidR="007D2CDD">
        <w:rPr>
          <w:rFonts w:eastAsia="Times New Roman" w:cs="Times New Roman"/>
          <w:lang w:eastAsia="cs-CZ"/>
        </w:rPr>
        <w:t xml:space="preserve"> </w:t>
      </w:r>
      <w:r w:rsidRPr="005E0F20">
        <w:rPr>
          <w:rFonts w:eastAsia="Times New Roman" w:cs="Times New Roman"/>
          <w:lang w:eastAsia="cs-CZ"/>
        </w:rPr>
        <w:t>Doklady o splnění výše uvedených povinností dokládá vybraný dodavatel jako podmínku pro uzavření smlouvy.</w:t>
      </w:r>
    </w:p>
    <w:p w14:paraId="0FD751B7" w14:textId="02346DB8" w:rsidR="005E0F20" w:rsidRPr="005E0F20" w:rsidRDefault="005E0F20" w:rsidP="00783490">
      <w:pPr>
        <w:numPr>
          <w:ilvl w:val="0"/>
          <w:numId w:val="11"/>
        </w:num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Informace k doložení osvědčení o odborné způsobilosti podle § 3 odst. 3 zákona č. 62/1988 Sb., o geologických pracích a o Českém geologickém úřadu,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w:t>
      </w:r>
      <w:r w:rsidRPr="005E0F20">
        <w:rPr>
          <w:rFonts w:eastAsia="Times New Roman" w:cs="Times New Roman"/>
          <w:lang w:eastAsia="cs-CZ"/>
        </w:rPr>
        <w:lastRenderedPageBreak/>
        <w:t>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w:t>
      </w:r>
    </w:p>
    <w:p w14:paraId="3621FF79" w14:textId="77777777" w:rsidR="005E0F20" w:rsidRPr="005E0F20" w:rsidRDefault="005E0F20" w:rsidP="000A4377">
      <w:pPr>
        <w:numPr>
          <w:ilvl w:val="0"/>
          <w:numId w:val="18"/>
        </w:numPr>
        <w:tabs>
          <w:tab w:val="left" w:pos="1985"/>
        </w:tabs>
        <w:spacing w:before="240" w:after="0" w:line="240" w:lineRule="auto"/>
        <w:ind w:left="850" w:hanging="357"/>
        <w:rPr>
          <w:rFonts w:eastAsia="Times New Roman" w:cs="Times New Roman"/>
          <w:b/>
          <w:lang w:eastAsia="cs-CZ"/>
        </w:rPr>
      </w:pPr>
      <w:r w:rsidRPr="000228DC">
        <w:rPr>
          <w:rFonts w:eastAsia="Times New Roman" w:cs="Times New Roman"/>
          <w:u w:val="single"/>
          <w:lang w:eastAsia="cs-CZ"/>
        </w:rPr>
        <w:t>Prokázání kvalifikace v případě společné účasti a prostřednictvím jiných osob</w:t>
      </w:r>
    </w:p>
    <w:p w14:paraId="515295CE"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6849D94C" w14:textId="300E4F65"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Pokud není dodavatel schopen prokázat technick</w:t>
      </w:r>
      <w:r w:rsidR="00B50F6E">
        <w:rPr>
          <w:rFonts w:eastAsia="Times New Roman" w:cs="Times New Roman"/>
          <w:lang w:eastAsia="cs-CZ"/>
        </w:rPr>
        <w:t>ou</w:t>
      </w:r>
      <w:r w:rsidRPr="005E0F20">
        <w:rPr>
          <w:rFonts w:eastAsia="Times New Roman" w:cs="Times New Roman"/>
          <w:lang w:eastAsia="cs-CZ"/>
        </w:rPr>
        <w:t xml:space="preserve"> kvalifikac</w:t>
      </w:r>
      <w:r w:rsidR="009141C5">
        <w:rPr>
          <w:rFonts w:eastAsia="Times New Roman" w:cs="Times New Roman"/>
          <w:lang w:eastAsia="cs-CZ"/>
        </w:rPr>
        <w:t>i</w:t>
      </w:r>
      <w:r w:rsidRPr="005E0F20">
        <w:rPr>
          <w:rFonts w:eastAsia="Times New Roman" w:cs="Times New Roman"/>
          <w:lang w:eastAsia="cs-CZ"/>
        </w:rPr>
        <w:t xml:space="preserve"> nebo profesní způsobilosti s výjimkou kritéria podle bodu 9.2 písm. a) této Výzvy požadovan</w:t>
      </w:r>
      <w:r w:rsidR="00B50F6E">
        <w:rPr>
          <w:rFonts w:eastAsia="Times New Roman" w:cs="Times New Roman"/>
          <w:lang w:eastAsia="cs-CZ"/>
        </w:rPr>
        <w:t>ou</w:t>
      </w:r>
      <w:r w:rsidRPr="005E0F20">
        <w:rPr>
          <w:rFonts w:eastAsia="Times New Roman" w:cs="Times New Roman"/>
          <w:lang w:eastAsia="cs-CZ"/>
        </w:rPr>
        <w:t xml:space="preserve"> zadavatelem v plném rozsahu, je oprávněn prokázat ji prostřednictvím jiných osob. </w:t>
      </w:r>
      <w:r w:rsidR="001D73E0" w:rsidRPr="001D73E0">
        <w:rPr>
          <w:rFonts w:eastAsia="Times New Roman" w:cs="Times New Roman"/>
          <w:lang w:eastAsia="cs-CZ"/>
        </w:rPr>
        <w:t>Za jiné osoby považuje zadavatel jak poddodavatele, tak i osoby, které s dodavatelem tvoří koncern</w:t>
      </w:r>
      <w:r w:rsidR="000E3911">
        <w:t>, případně i osoby, které poskytnou vě</w:t>
      </w:r>
      <w:r w:rsidR="000E3911" w:rsidRPr="00A82AE5">
        <w:t>c</w:t>
      </w:r>
      <w:r w:rsidR="000E3911">
        <w:t>i</w:t>
      </w:r>
      <w:r w:rsidR="000E3911" w:rsidRPr="00A82AE5">
        <w:t xml:space="preserve"> nebo práv</w:t>
      </w:r>
      <w:r w:rsidR="000E3911">
        <w:t>a</w:t>
      </w:r>
      <w:r w:rsidR="000E3911" w:rsidRPr="00A82AE5">
        <w:t>, s nimiž bude dodavatel oprávněn disponovat při plnění veřejné zakázky</w:t>
      </w:r>
      <w:r w:rsidR="001D73E0" w:rsidRPr="001D73E0">
        <w:rPr>
          <w:rFonts w:eastAsia="Times New Roman" w:cs="Times New Roman"/>
          <w:lang w:eastAsia="cs-CZ"/>
        </w:rPr>
        <w:t>.</w:t>
      </w:r>
    </w:p>
    <w:p w14:paraId="7422342A"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je v takovém případě povinen zadavateli předložit:</w:t>
      </w:r>
    </w:p>
    <w:p w14:paraId="5F381D40"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o splnění základní způsobilosti jinou osobou,</w:t>
      </w:r>
    </w:p>
    <w:p w14:paraId="06C712F8"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profesní způsobilosti podle bodu 9.2 písm. a) této Výzvy jinou osobou,</w:t>
      </w:r>
    </w:p>
    <w:p w14:paraId="1E2F6B18" w14:textId="77777777" w:rsid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chybějící části kvalifikace prostřednictvím jiné osoby a</w:t>
      </w:r>
    </w:p>
    <w:p w14:paraId="019A5372" w14:textId="77777777" w:rsidR="00B50F6E" w:rsidRDefault="00B50F6E" w:rsidP="00B50F6E">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681D86B1" w14:textId="77777777" w:rsidR="00B50F6E" w:rsidRDefault="00B50F6E" w:rsidP="00783490">
      <w:pPr>
        <w:pStyle w:val="Odstavecseseznamem"/>
        <w:numPr>
          <w:ilvl w:val="0"/>
          <w:numId w:val="25"/>
        </w:numPr>
        <w:spacing w:before="120" w:after="0" w:line="240" w:lineRule="auto"/>
        <w:ind w:left="1701"/>
        <w:jc w:val="both"/>
        <w:rPr>
          <w:rFonts w:eastAsia="Times New Roman" w:cs="Times New Roman"/>
          <w:lang w:eastAsia="cs-CZ"/>
        </w:rPr>
      </w:pPr>
      <w:r w:rsidRPr="00B21CA3">
        <w:rPr>
          <w:rFonts w:eastAsia="Times New Roman" w:cs="Times New Roman"/>
          <w:lang w:eastAsia="cs-CZ"/>
        </w:rPr>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5FAB187C" w14:textId="062DB5FF" w:rsidR="0048020B" w:rsidRPr="0043454D" w:rsidRDefault="0048020B" w:rsidP="00783490">
      <w:pPr>
        <w:pStyle w:val="Odstavecseseznamem"/>
        <w:numPr>
          <w:ilvl w:val="0"/>
          <w:numId w:val="25"/>
        </w:numPr>
        <w:spacing w:before="120" w:after="0" w:line="240" w:lineRule="auto"/>
        <w:ind w:left="1701"/>
        <w:jc w:val="both"/>
        <w:rPr>
          <w:rFonts w:eastAsia="Times New Roman" w:cs="Times New Roman"/>
          <w:lang w:eastAsia="cs-CZ"/>
        </w:rPr>
      </w:pPr>
      <w:r>
        <w:t>Má se za to, že p</w:t>
      </w:r>
      <w:r w:rsidR="00B50F6E">
        <w:t xml:space="preserve">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00B50F6E" w:rsidRPr="00C66878">
        <w:t xml:space="preserve">z obsahu smlouvy nebo potvrzení o její existenci vyplývá závazek jiné osoby plnit veřejnou zakázku </w:t>
      </w:r>
      <w:r w:rsidR="00B50F6E" w:rsidRPr="00B50F6E">
        <w:rPr>
          <w:b/>
        </w:rPr>
        <w:t>společně a nerozdílně s dodavatelem</w:t>
      </w:r>
      <w:r w:rsidR="00B50F6E">
        <w:t xml:space="preserve">. </w:t>
      </w:r>
      <w:r>
        <w:t>To však neplatí, pokud smlouva nebo potvrzení o její existenci musí splňovat požadavky podle následující odrážky.</w:t>
      </w:r>
    </w:p>
    <w:p w14:paraId="6C2625CB" w14:textId="701E90EF" w:rsidR="00B50F6E" w:rsidRPr="0043454D" w:rsidRDefault="00B50F6E" w:rsidP="00783490">
      <w:pPr>
        <w:pStyle w:val="Odstavecseseznamem"/>
        <w:numPr>
          <w:ilvl w:val="0"/>
          <w:numId w:val="25"/>
        </w:numPr>
        <w:spacing w:before="120" w:after="0" w:line="240" w:lineRule="auto"/>
        <w:ind w:left="1701"/>
        <w:jc w:val="both"/>
        <w:rPr>
          <w:rFonts w:eastAsia="Times New Roman" w:cs="Times New Roman"/>
          <w:b/>
          <w:bCs/>
          <w:lang w:eastAsia="cs-CZ"/>
        </w:rPr>
      </w:pPr>
      <w:r w:rsidRPr="0043454D">
        <w:rPr>
          <w:rFonts w:eastAsia="Times New Roman" w:cs="Times New Roman"/>
          <w:b/>
          <w:bCs/>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675F195E" w14:textId="2131E88A" w:rsidR="009F2B44" w:rsidRDefault="00B50F6E" w:rsidP="005E0F20">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9F2B44">
        <w:t>Jiná osoba prokazuje základní způsobilost a profesní způsobilost požadované podle tohoto článku obdobnými doklady, jež je povinen předložit dodavatel.</w:t>
      </w:r>
    </w:p>
    <w:p w14:paraId="465D0AFB" w14:textId="77777777" w:rsid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není oprávněn prostřednictvím jiné osoby prokázat splnění základní kvalifikace a výpisu z obchodního rejstříku nebo jiné obdobné evidence.</w:t>
      </w:r>
    </w:p>
    <w:p w14:paraId="08435B9C" w14:textId="4DA8D778" w:rsidR="00B50F6E" w:rsidRDefault="00F16574" w:rsidP="005E0F20">
      <w:pPr>
        <w:spacing w:before="120" w:after="0" w:line="240" w:lineRule="auto"/>
        <w:ind w:left="425"/>
        <w:jc w:val="both"/>
      </w:pPr>
      <w:r w:rsidRPr="00D8474E">
        <w:t xml:space="preserve">Dodavatel není oprávněn prokazovat splnění kvalifikace prostřednictvím poddodavatele u těch částí veřejné zakázky, u kterých si zadavatel vyhradil, že musí být plněny vlastními prostředky dodavatele. Tyto části jsou podrobně specifikovány v čl. 10 této Výzvy (viz níže, </w:t>
      </w:r>
      <w:r w:rsidRPr="00D8474E">
        <w:lastRenderedPageBreak/>
        <w:t>je-li tak v čl. 10 této Výzvy stanoveno). Toto omezení se nevztahuje na osoby, které s</w:t>
      </w:r>
      <w:r>
        <w:t> </w:t>
      </w:r>
      <w:r w:rsidRPr="00D8474E">
        <w:t xml:space="preserve">dodavatelem tvoří koncern (za splnění podmínek uvedených v čl. 10 této Výzvy). Jejich prostřednictvím dodavatel může za splnění ostatních podmínek </w:t>
      </w:r>
      <w:r>
        <w:t xml:space="preserve">uvedených v tomto článku </w:t>
      </w:r>
      <w:r w:rsidRPr="00D8474E">
        <w:t>prokazovat i tyto části kvalifikace.</w:t>
      </w:r>
    </w:p>
    <w:p w14:paraId="373BC524" w14:textId="4B386C99" w:rsidR="00B50F6E" w:rsidRPr="00A74D45" w:rsidRDefault="00B50F6E" w:rsidP="000A4377">
      <w:pPr>
        <w:numPr>
          <w:ilvl w:val="0"/>
          <w:numId w:val="18"/>
        </w:numPr>
        <w:tabs>
          <w:tab w:val="left" w:pos="1985"/>
        </w:tabs>
        <w:spacing w:before="240" w:after="0" w:line="240" w:lineRule="auto"/>
        <w:ind w:left="1145" w:hanging="357"/>
        <w:rPr>
          <w:rFonts w:eastAsia="Times New Roman" w:cs="Times New Roman"/>
          <w:b/>
          <w:color w:val="000000"/>
          <w:lang w:eastAsia="cs-CZ"/>
        </w:rPr>
      </w:pPr>
      <w:r w:rsidRPr="00A74D45">
        <w:rPr>
          <w:rFonts w:eastAsia="Times New Roman" w:cs="Times New Roman"/>
          <w:u w:val="single"/>
          <w:lang w:eastAsia="cs-CZ"/>
        </w:rPr>
        <w:t xml:space="preserve">Změny v kvalifikaci </w:t>
      </w:r>
      <w:r w:rsidR="00F16574">
        <w:rPr>
          <w:rFonts w:eastAsia="Times New Roman" w:cs="Times New Roman"/>
          <w:u w:val="single"/>
          <w:lang w:eastAsia="cs-CZ"/>
        </w:rPr>
        <w:t>účastníka</w:t>
      </w:r>
    </w:p>
    <w:p w14:paraId="0B06C761" w14:textId="4AF51F90" w:rsidR="00B50F6E" w:rsidRPr="00A74D45" w:rsidRDefault="00B50F6E" w:rsidP="00B50F6E">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F16574">
        <w:rPr>
          <w:rFonts w:eastAsia="Times New Roman" w:cs="Times New Roman"/>
          <w:color w:val="000000"/>
          <w:lang w:eastAsia="cs-CZ"/>
        </w:rPr>
        <w:t>účastníka</w:t>
      </w:r>
      <w:r w:rsidRPr="00A74D45">
        <w:rPr>
          <w:rFonts w:eastAsia="Times New Roman" w:cs="Times New Roman"/>
          <w:color w:val="000000"/>
          <w:lang w:eastAsia="cs-CZ"/>
        </w:rPr>
        <w:t xml:space="preserve">, je </w:t>
      </w:r>
      <w:r w:rsidR="00F16574">
        <w:rPr>
          <w:rFonts w:eastAsia="Times New Roman" w:cs="Times New Roman"/>
          <w:color w:val="000000"/>
          <w:lang w:eastAsia="cs-CZ"/>
        </w:rPr>
        <w:t>účastník</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w:t>
      </w:r>
      <w:r w:rsidR="00F16574">
        <w:rPr>
          <w:rFonts w:eastAsia="Times New Roman" w:cs="Times New Roman"/>
          <w:color w:val="000000"/>
          <w:lang w:eastAsia="cs-CZ"/>
        </w:rPr>
        <w:t>účastníkovi</w:t>
      </w:r>
      <w:r w:rsidRPr="00A74D45">
        <w:rPr>
          <w:rFonts w:eastAsia="Times New Roman" w:cs="Times New Roman"/>
          <w:color w:val="000000"/>
          <w:lang w:eastAsia="cs-CZ"/>
        </w:rPr>
        <w:t xml:space="preserve"> nevzniká, pokud je kvalifikace změněna takovým způsobem, že:</w:t>
      </w:r>
    </w:p>
    <w:p w14:paraId="1E1B8ACA" w14:textId="77777777" w:rsidR="00B50F6E" w:rsidRPr="00A74D45" w:rsidRDefault="00B50F6E" w:rsidP="00B50F6E">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21A823DA" w14:textId="77777777" w:rsidR="00B50F6E" w:rsidRPr="00A74D45" w:rsidRDefault="00B50F6E" w:rsidP="00B50F6E">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4A742C13" w14:textId="77777777" w:rsidR="00B50F6E" w:rsidRDefault="00B50F6E" w:rsidP="00B50F6E">
      <w:pPr>
        <w:spacing w:after="0" w:line="240" w:lineRule="auto"/>
        <w:ind w:left="1701" w:hanging="1701"/>
        <w:jc w:val="both"/>
        <w:rPr>
          <w:rFonts w:eastAsia="Times New Roman" w:cs="Times New Roman"/>
          <w:color w:val="000000"/>
          <w:lang w:eastAsia="cs-CZ"/>
        </w:rPr>
      </w:pPr>
    </w:p>
    <w:p w14:paraId="2A8DA6E1" w14:textId="65CBB27C" w:rsidR="00B50F6E" w:rsidRPr="005E0F20" w:rsidRDefault="00B50F6E" w:rsidP="00B50F6E">
      <w:pPr>
        <w:spacing w:before="120" w:after="0" w:line="240" w:lineRule="auto"/>
        <w:ind w:left="425"/>
        <w:jc w:val="both"/>
        <w:rPr>
          <w:rFonts w:eastAsia="Times New Roman" w:cs="Times New Roman"/>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615057C5" w14:textId="77777777" w:rsidR="005E0F20" w:rsidRPr="005E0F20" w:rsidRDefault="005E0F20" w:rsidP="004105FD">
      <w:pPr>
        <w:numPr>
          <w:ilvl w:val="0"/>
          <w:numId w:val="6"/>
        </w:numPr>
        <w:spacing w:before="360" w:after="0" w:line="240" w:lineRule="auto"/>
        <w:ind w:left="499" w:hanging="357"/>
        <w:rPr>
          <w:rFonts w:eastAsia="Times New Roman" w:cs="Times New Roman"/>
          <w:b/>
          <w:u w:val="single"/>
          <w:lang w:eastAsia="cs-CZ"/>
        </w:rPr>
      </w:pPr>
      <w:r w:rsidRPr="005E0F20">
        <w:rPr>
          <w:rFonts w:eastAsia="Times New Roman" w:cs="Times New Roman"/>
          <w:b/>
          <w:u w:val="single"/>
          <w:lang w:eastAsia="cs-CZ"/>
        </w:rPr>
        <w:t>Poddodavatelské omezení</w:t>
      </w:r>
    </w:p>
    <w:p w14:paraId="62440CD6" w14:textId="6B2B19F7" w:rsidR="005E0F20" w:rsidRPr="005E0F20" w:rsidRDefault="005E0F20" w:rsidP="005E0F20">
      <w:pPr>
        <w:spacing w:after="0" w:line="240" w:lineRule="auto"/>
        <w:ind w:left="457"/>
        <w:jc w:val="both"/>
        <w:rPr>
          <w:rFonts w:eastAsia="Times New Roman" w:cs="Times New Roman"/>
          <w:lang w:eastAsia="cs-CZ"/>
        </w:rPr>
      </w:pPr>
    </w:p>
    <w:p w14:paraId="67AD59A3" w14:textId="77777777" w:rsidR="005E0F20" w:rsidRPr="005E0F20" w:rsidRDefault="005E0F20" w:rsidP="00F669EC">
      <w:pPr>
        <w:autoSpaceDE w:val="0"/>
        <w:autoSpaceDN w:val="0"/>
        <w:spacing w:after="0" w:line="240" w:lineRule="auto"/>
        <w:ind w:left="457"/>
        <w:jc w:val="both"/>
        <w:rPr>
          <w:rFonts w:eastAsia="Times New Roman" w:cs="Times New Roman"/>
          <w:lang w:eastAsia="cs-CZ"/>
        </w:rPr>
      </w:pPr>
      <w:r w:rsidRPr="005E0F20">
        <w:rPr>
          <w:rFonts w:eastAsia="Times New Roman" w:cs="Times New Roman"/>
          <w:lang w:eastAsia="cs-CZ"/>
        </w:rPr>
        <w:t>Zadavatel nevymezuje žádné činnosti při plnění veřejné zakázky, které musí být plněny přímo vybraným dodavatelem.</w:t>
      </w:r>
    </w:p>
    <w:p w14:paraId="7676166D" w14:textId="77777777" w:rsidR="005E0F20" w:rsidRPr="005E0F20" w:rsidRDefault="005E0F20" w:rsidP="004105FD">
      <w:pPr>
        <w:numPr>
          <w:ilvl w:val="0"/>
          <w:numId w:val="6"/>
        </w:numPr>
        <w:spacing w:before="360" w:after="120" w:line="240" w:lineRule="auto"/>
        <w:ind w:left="499" w:hanging="357"/>
        <w:rPr>
          <w:rFonts w:eastAsia="Times New Roman" w:cs="Times New Roman"/>
          <w:b/>
          <w:u w:val="single"/>
          <w:lang w:eastAsia="cs-CZ"/>
        </w:rPr>
      </w:pPr>
      <w:r w:rsidRPr="005E0F20">
        <w:rPr>
          <w:rFonts w:eastAsia="Times New Roman" w:cs="Times New Roman"/>
          <w:b/>
          <w:u w:val="single"/>
          <w:lang w:eastAsia="cs-CZ"/>
        </w:rPr>
        <w:t>Základní hodnotící kritérium a způsob hodnocení nabídek:</w:t>
      </w:r>
    </w:p>
    <w:p w14:paraId="2B4759A5"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hodnotí nabídky podle jejich ekonomické výhodnosti. Ekonomickou výhodnost nabídek zadavatel hodnotí podle </w:t>
      </w:r>
      <w:r w:rsidRPr="005E0F20">
        <w:rPr>
          <w:rFonts w:eastAsia="Times New Roman" w:cs="Times New Roman"/>
          <w:b/>
          <w:lang w:eastAsia="cs-CZ"/>
        </w:rPr>
        <w:t>nejnižší nabídkové ceny.</w:t>
      </w:r>
      <w:r w:rsidRPr="005E0F20">
        <w:rPr>
          <w:rFonts w:eastAsia="Times New Roman" w:cs="Times New Roman"/>
          <w:lang w:eastAsia="cs-CZ"/>
        </w:rPr>
        <w:t xml:space="preserve"> V případě, že ve lhůtě pro podání nabídek bude podána pouze jediná nabídka, hodnocení se neprovede.</w:t>
      </w:r>
    </w:p>
    <w:p w14:paraId="6B46E721" w14:textId="77777777" w:rsidR="005E0F20" w:rsidRPr="005E0F20" w:rsidRDefault="005E0F20" w:rsidP="005E0F20">
      <w:pPr>
        <w:spacing w:after="0" w:line="240" w:lineRule="auto"/>
        <w:ind w:left="426"/>
        <w:jc w:val="both"/>
        <w:rPr>
          <w:rFonts w:eastAsia="Times New Roman" w:cs="Times New Roman"/>
          <w:lang w:eastAsia="cs-CZ"/>
        </w:rPr>
      </w:pPr>
    </w:p>
    <w:p w14:paraId="1A1DD52D" w14:textId="08A3F6CA" w:rsid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Při hodnocení nabídkové ceny je rozhodující Celková cena Díla bez DPH uvedená v čl. 3.3 závazného vzoru smlouvy, </w:t>
      </w:r>
      <w:r w:rsidRPr="00F669EC">
        <w:rPr>
          <w:rFonts w:eastAsia="Times New Roman" w:cs="Times New Roman"/>
          <w:lang w:eastAsia="cs-CZ"/>
        </w:rPr>
        <w:t xml:space="preserve">která představuje součet Ceny za zpracování Záměru projektu bez DPH a Ceny za zpracování </w:t>
      </w:r>
      <w:r w:rsidR="00F16574" w:rsidRPr="00F669EC">
        <w:rPr>
          <w:rFonts w:eastAsia="Times New Roman" w:cs="Times New Roman"/>
          <w:lang w:eastAsia="cs-CZ"/>
        </w:rPr>
        <w:t>DD</w:t>
      </w:r>
      <w:r w:rsidRPr="00F669EC">
        <w:rPr>
          <w:rFonts w:eastAsia="Times New Roman" w:cs="Times New Roman"/>
          <w:lang w:eastAsia="cs-CZ"/>
        </w:rPr>
        <w:t xml:space="preserve"> bez DPH.</w:t>
      </w:r>
    </w:p>
    <w:p w14:paraId="2B6B5B7F" w14:textId="77777777" w:rsidR="00857DF2" w:rsidRDefault="00857DF2" w:rsidP="005E0F20">
      <w:pPr>
        <w:spacing w:after="0" w:line="240" w:lineRule="auto"/>
        <w:ind w:left="426"/>
        <w:jc w:val="both"/>
        <w:rPr>
          <w:rFonts w:eastAsia="Times New Roman" w:cs="Times New Roman"/>
          <w:lang w:eastAsia="cs-CZ"/>
        </w:rPr>
      </w:pPr>
    </w:p>
    <w:p w14:paraId="0A80131B" w14:textId="5D23ADEB" w:rsidR="00857DF2" w:rsidRPr="005E0F20" w:rsidRDefault="00857DF2" w:rsidP="005E0F20">
      <w:pPr>
        <w:spacing w:after="0" w:line="240" w:lineRule="auto"/>
        <w:ind w:left="426"/>
        <w:jc w:val="both"/>
        <w:rPr>
          <w:rFonts w:eastAsia="Times New Roman" w:cs="Times New Roman"/>
          <w:lang w:eastAsia="cs-CZ"/>
        </w:rPr>
      </w:pPr>
      <w:r w:rsidRPr="00592E65">
        <w:rPr>
          <w:rFonts w:eastAsia="Times New Roman" w:cs="Times New Roman"/>
          <w:lang w:eastAsia="cs-CZ"/>
        </w:rPr>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48B5230C" w14:textId="77777777" w:rsidR="005E0F20" w:rsidRPr="005E0F20" w:rsidRDefault="005E0F20" w:rsidP="001D2879">
      <w:pPr>
        <w:numPr>
          <w:ilvl w:val="0"/>
          <w:numId w:val="6"/>
        </w:numPr>
        <w:spacing w:before="360" w:after="0" w:line="240" w:lineRule="auto"/>
        <w:ind w:left="499" w:hanging="357"/>
        <w:rPr>
          <w:rFonts w:eastAsia="Times New Roman" w:cs="Times New Roman"/>
          <w:b/>
          <w:color w:val="000000"/>
          <w:u w:val="single"/>
          <w:lang w:eastAsia="cs-CZ"/>
        </w:rPr>
      </w:pPr>
      <w:r w:rsidRPr="005E0F20">
        <w:rPr>
          <w:rFonts w:eastAsia="Times New Roman" w:cs="Times New Roman"/>
          <w:b/>
          <w:u w:val="single"/>
          <w:lang w:eastAsia="cs-CZ"/>
        </w:rPr>
        <w:t>Varianty nabídky:</w:t>
      </w:r>
      <w:r w:rsidRPr="005E0F20">
        <w:rPr>
          <w:rFonts w:eastAsia="Times New Roman" w:cs="Times New Roman"/>
          <w:b/>
          <w:color w:val="000000"/>
          <w:lang w:eastAsia="cs-CZ"/>
        </w:rPr>
        <w:t xml:space="preserve"> </w:t>
      </w:r>
      <w:r w:rsidRPr="005E0F20">
        <w:rPr>
          <w:rFonts w:eastAsia="Times New Roman" w:cs="Times New Roman"/>
          <w:color w:val="000000"/>
          <w:lang w:eastAsia="cs-CZ"/>
        </w:rPr>
        <w:t>Zadavatel nepřipouští varianty nabídky.</w:t>
      </w:r>
    </w:p>
    <w:p w14:paraId="081A9639" w14:textId="64F56080" w:rsidR="005E0F20" w:rsidRPr="005E0F20" w:rsidRDefault="005E0F20" w:rsidP="001D2879">
      <w:pPr>
        <w:numPr>
          <w:ilvl w:val="0"/>
          <w:numId w:val="6"/>
        </w:numPr>
        <w:spacing w:before="360" w:after="120" w:line="240" w:lineRule="auto"/>
        <w:ind w:left="499" w:hanging="357"/>
        <w:rPr>
          <w:rFonts w:eastAsia="Times New Roman" w:cs="Times New Roman"/>
          <w:b/>
          <w:u w:val="single"/>
          <w:lang w:eastAsia="cs-CZ"/>
        </w:rPr>
      </w:pPr>
      <w:r w:rsidRPr="005E0F20">
        <w:rPr>
          <w:rFonts w:eastAsia="Times New Roman" w:cs="Times New Roman"/>
          <w:b/>
          <w:u w:val="single"/>
          <w:lang w:eastAsia="cs-CZ"/>
        </w:rPr>
        <w:t>Lhůta pro podání nabídek, obsah a podávání nabídek</w:t>
      </w:r>
      <w:r w:rsidRPr="005E0F20">
        <w:rPr>
          <w:rFonts w:eastAsia="Times New Roman" w:cs="Times New Roman"/>
          <w:b/>
          <w:lang w:eastAsia="cs-CZ"/>
        </w:rPr>
        <w:t>:</w:t>
      </w:r>
    </w:p>
    <w:p w14:paraId="78609EF7" w14:textId="2C5CBE98" w:rsidR="00610BCA" w:rsidRPr="005E0F20" w:rsidRDefault="00610BCA" w:rsidP="005E0F20">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14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6"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33AEEB9E" w14:textId="77777777" w:rsidR="005E0F20" w:rsidRPr="005E0F20" w:rsidRDefault="005E0F20" w:rsidP="005E0F20">
      <w:pPr>
        <w:spacing w:after="0" w:line="240" w:lineRule="auto"/>
        <w:ind w:left="426"/>
        <w:jc w:val="both"/>
        <w:rPr>
          <w:rFonts w:eastAsia="Times New Roman" w:cs="Times New Roman"/>
          <w:lang w:eastAsia="cs-CZ"/>
        </w:rPr>
      </w:pPr>
    </w:p>
    <w:p w14:paraId="5891D5FA" w14:textId="77777777" w:rsidR="00D615EE" w:rsidRDefault="00D615EE" w:rsidP="00D615EE">
      <w:pPr>
        <w:spacing w:after="0" w:line="240" w:lineRule="auto"/>
        <w:ind w:left="426"/>
        <w:jc w:val="both"/>
        <w:rPr>
          <w:rFonts w:cs="Arial"/>
        </w:rPr>
      </w:pPr>
      <w:r w:rsidRPr="00F669EC">
        <w:rPr>
          <w:rFonts w:cs="Arial"/>
          <w:b/>
        </w:rPr>
        <w:t>Nabídky lze podat v termínu, který je uveden na profilu zadavatele:</w:t>
      </w:r>
      <w:r w:rsidRPr="00F669EC">
        <w:rPr>
          <w:rFonts w:cs="Arial"/>
        </w:rPr>
        <w:t xml:space="preserve"> </w:t>
      </w:r>
      <w:hyperlink r:id="rId17" w:history="1">
        <w:r w:rsidRPr="00F669EC">
          <w:rPr>
            <w:rStyle w:val="Hypertextovodkaz"/>
            <w:rFonts w:cs="Arial"/>
            <w:b/>
            <w:bCs/>
            <w:lang w:eastAsia="cs-CZ"/>
          </w:rPr>
          <w:t>https://zakazky.spravazeleznic.cz/</w:t>
        </w:r>
      </w:hyperlink>
      <w:r w:rsidRPr="00F669EC">
        <w:rPr>
          <w:rFonts w:cs="Arial"/>
          <w:b/>
        </w:rPr>
        <w:t>.</w:t>
      </w:r>
    </w:p>
    <w:p w14:paraId="64733A60" w14:textId="53DC2C04" w:rsidR="00750AB4" w:rsidRPr="00FC44E6" w:rsidRDefault="00750AB4" w:rsidP="001D2879">
      <w:pPr>
        <w:spacing w:before="240" w:after="0" w:line="240" w:lineRule="auto"/>
        <w:ind w:left="425"/>
        <w:jc w:val="both"/>
        <w:rPr>
          <w:rFonts w:eastAsia="Times New Roman" w:cs="Times New Roman"/>
          <w:lang w:eastAsia="cs-CZ"/>
        </w:rPr>
      </w:pPr>
      <w:r w:rsidRPr="00FC44E6">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8" w:history="1">
        <w:r w:rsidRPr="00FC44E6">
          <w:rPr>
            <w:rFonts w:eastAsia="Times New Roman" w:cs="Times New Roman"/>
            <w:color w:val="0000FF"/>
            <w:lang w:eastAsia="cs-CZ"/>
          </w:rPr>
          <w:t>https://</w:t>
        </w:r>
        <w:r>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w:t>
      </w:r>
      <w:r w:rsidRPr="00FC44E6">
        <w:rPr>
          <w:rFonts w:eastAsia="Times New Roman" w:cs="Times New Roman"/>
          <w:lang w:eastAsia="cs-CZ"/>
        </w:rPr>
        <w:lastRenderedPageBreak/>
        <w:t xml:space="preserve">Nabídka nemusí být opatřena elektronickým podpisem osoby oprávněné jednat za dodavatele. </w:t>
      </w:r>
      <w:r w:rsidRPr="00683213">
        <w:t>Uznávaný</w:t>
      </w:r>
      <w:r w:rsidRPr="00FC44E6">
        <w:rPr>
          <w:rFonts w:eastAsia="Times New Roman" w:cs="Times New Roman"/>
          <w:lang w:eastAsia="cs-CZ"/>
        </w:rPr>
        <w:t xml:space="preserve"> </w:t>
      </w:r>
      <w:r>
        <w:rPr>
          <w:rFonts w:eastAsia="Times New Roman" w:cs="Times New Roman"/>
          <w:lang w:eastAsia="cs-CZ"/>
        </w:rPr>
        <w:t>e</w:t>
      </w:r>
      <w:r w:rsidRPr="00FC44E6">
        <w:rPr>
          <w:rFonts w:eastAsia="Times New Roman" w:cs="Times New Roman"/>
          <w:lang w:eastAsia="cs-CZ"/>
        </w:rPr>
        <w:t xml:space="preserve">lektronický podpis </w:t>
      </w:r>
      <w:r w:rsidRPr="00683213">
        <w:t>založený na kvalifikovaném certifikátu</w:t>
      </w:r>
      <w:r w:rsidRPr="001A6F12">
        <w:rPr>
          <w:rFonts w:eastAsia="Times New Roman" w:cs="Times New Roman"/>
          <w:lang w:eastAsia="cs-CZ"/>
        </w:rPr>
        <w:t xml:space="preserve"> </w:t>
      </w:r>
      <w:r w:rsidRPr="00FC44E6">
        <w:rPr>
          <w:rFonts w:eastAsia="Times New Roman" w:cs="Times New Roman"/>
          <w:lang w:eastAsia="cs-CZ"/>
        </w:rPr>
        <w:t>je vyžadován pouze při registraci dodavatele do elektronického nástroje</w:t>
      </w:r>
      <w:r>
        <w:rPr>
          <w:rFonts w:eastAsia="Times New Roman" w:cs="Times New Roman"/>
          <w:lang w:eastAsia="cs-CZ"/>
        </w:rPr>
        <w:t xml:space="preserve"> </w:t>
      </w:r>
      <w:r>
        <w:t>zadavatele</w:t>
      </w:r>
      <w:r w:rsidRPr="00FC44E6">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Pr="004E52D8">
        <w:rPr>
          <w:rFonts w:eastAsia="Times New Roman" w:cs="Times New Roman"/>
          <w:lang w:eastAsia="cs-CZ"/>
        </w:rPr>
        <w:t xml:space="preserve">Nabídka může obsahovat více dokumentů (souborů), jednotlivé dokumenty musí být do systému E-ZAK vkládány jako jeden soubor (ve formátech analogicky k § </w:t>
      </w:r>
      <w:r w:rsidR="00610BCA">
        <w:rPr>
          <w:rFonts w:eastAsia="Times New Roman" w:cs="Times New Roman"/>
          <w:lang w:eastAsia="cs-CZ"/>
        </w:rPr>
        <w:t>11</w:t>
      </w:r>
      <w:r w:rsidRPr="004E52D8">
        <w:rPr>
          <w:rFonts w:eastAsia="Times New Roman" w:cs="Times New Roman"/>
          <w:lang w:eastAsia="cs-CZ"/>
        </w:rPr>
        <w:t xml:space="preserve"> odst. 2 a 3 </w:t>
      </w:r>
      <w:proofErr w:type="spellStart"/>
      <w:r w:rsidRPr="004E52D8">
        <w:rPr>
          <w:rFonts w:eastAsia="Times New Roman" w:cs="Times New Roman"/>
          <w:lang w:eastAsia="cs-CZ"/>
        </w:rPr>
        <w:t>vyhl</w:t>
      </w:r>
      <w:proofErr w:type="spellEnd"/>
      <w:r w:rsidRPr="004E52D8">
        <w:rPr>
          <w:rFonts w:eastAsia="Times New Roman" w:cs="Times New Roman"/>
          <w:lang w:eastAsia="cs-CZ"/>
        </w:rPr>
        <w:t xml:space="preserve">. č. </w:t>
      </w:r>
      <w:r w:rsidR="00610BCA">
        <w:rPr>
          <w:rFonts w:eastAsia="Times New Roman" w:cs="Times New Roman"/>
          <w:lang w:eastAsia="cs-CZ"/>
        </w:rPr>
        <w:t>345/2023</w:t>
      </w:r>
      <w:r w:rsidRPr="004E52D8">
        <w:rPr>
          <w:rFonts w:eastAsia="Times New Roman" w:cs="Times New Roman"/>
          <w:lang w:eastAsia="cs-CZ"/>
        </w:rPr>
        <w:t xml:space="preserve"> Sb., ve znění pozdějších předpisů) nebo více souborů zkomprimovaných ve formátu zip, </w:t>
      </w:r>
      <w:proofErr w:type="spellStart"/>
      <w:r w:rsidRPr="004E52D8">
        <w:rPr>
          <w:rFonts w:eastAsia="Times New Roman" w:cs="Times New Roman"/>
          <w:lang w:eastAsia="cs-CZ"/>
        </w:rPr>
        <w:t>rar</w:t>
      </w:r>
      <w:proofErr w:type="spellEnd"/>
      <w:r w:rsidRPr="004E52D8">
        <w:rPr>
          <w:rFonts w:eastAsia="Times New Roman" w:cs="Times New Roman"/>
          <w:lang w:eastAsia="cs-CZ"/>
        </w:rPr>
        <w:t xml:space="preserve"> nebo 7z bez použití hesla. </w:t>
      </w:r>
      <w:r w:rsidRPr="00FC44E6">
        <w:rPr>
          <w:rFonts w:eastAsia="Times New Roman" w:cs="Times New Roman"/>
          <w:lang w:eastAsia="cs-CZ"/>
        </w:rPr>
        <w:t xml:space="preserve"> Zkomprimované soubory nesmí obsahovat žádný další zkomprimovaný soubor. Zadavatel upozorňuje, že systém elektronického zadávání veřejných zakázek E-ZAK umožňuje pracovat se soubory o velikosti nejvýše </w:t>
      </w:r>
      <w:r>
        <w:rPr>
          <w:rFonts w:eastAsia="Times New Roman" w:cs="Times New Roman"/>
          <w:lang w:eastAsia="cs-CZ"/>
        </w:rPr>
        <w:t xml:space="preserve">50 </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6010F068" w14:textId="093B7536" w:rsidR="00750AB4" w:rsidRDefault="00750AB4" w:rsidP="00750AB4">
      <w:pPr>
        <w:spacing w:before="120" w:after="0" w:line="240" w:lineRule="auto"/>
        <w:ind w:left="425"/>
        <w:jc w:val="both"/>
        <w:rPr>
          <w:rFonts w:eastAsia="Times New Roman" w:cs="Times New Roman"/>
          <w:lang w:eastAsia="cs-CZ"/>
        </w:rPr>
      </w:pPr>
      <w:r w:rsidRPr="00FC44E6">
        <w:rPr>
          <w:rFonts w:eastAsia="Times New Roman" w:cs="Times New Roman"/>
          <w:lang w:eastAsia="cs-CZ"/>
        </w:rPr>
        <w:t>Nabídky podané po uplynutí lhůty pro podání nabídky nebo podané jiným než výše uvedeným způsobem, nebudou otevřeny</w:t>
      </w:r>
      <w:r w:rsidRPr="004E52D8">
        <w:rPr>
          <w:rFonts w:eastAsia="Times New Roman" w:cs="Times New Roman"/>
          <w:lang w:eastAsia="cs-CZ"/>
        </w:rPr>
        <w:t xml:space="preserve"> </w:t>
      </w:r>
      <w:r>
        <w:rPr>
          <w:rFonts w:eastAsia="Times New Roman" w:cs="Times New Roman"/>
          <w:lang w:eastAsia="cs-CZ"/>
        </w:rPr>
        <w:t>a v průběhu výběrového řízení se k nim nepřihlíží</w:t>
      </w:r>
      <w:r w:rsidRPr="00FC44E6">
        <w:rPr>
          <w:rFonts w:eastAsia="Times New Roman" w:cs="Times New Roman"/>
          <w:lang w:eastAsia="cs-CZ"/>
        </w:rPr>
        <w:t>.</w:t>
      </w:r>
    </w:p>
    <w:p w14:paraId="42B82E86" w14:textId="77777777" w:rsidR="005E0F20" w:rsidRPr="005E0F20" w:rsidRDefault="005E0F20" w:rsidP="005E0F20">
      <w:pPr>
        <w:spacing w:after="0" w:line="240" w:lineRule="auto"/>
        <w:ind w:left="426"/>
        <w:rPr>
          <w:rFonts w:eastAsia="Times New Roman" w:cs="Times New Roman"/>
          <w:lang w:eastAsia="cs-CZ"/>
        </w:rPr>
      </w:pPr>
    </w:p>
    <w:p w14:paraId="2EDDA352" w14:textId="77777777" w:rsidR="005E0F20" w:rsidRPr="005E0F20" w:rsidRDefault="005E0F20" w:rsidP="005E0F20">
      <w:pPr>
        <w:spacing w:after="0" w:line="240" w:lineRule="auto"/>
        <w:ind w:left="426"/>
        <w:rPr>
          <w:rFonts w:eastAsia="Times New Roman" w:cs="Times New Roman"/>
          <w:lang w:eastAsia="cs-CZ"/>
        </w:rPr>
      </w:pPr>
      <w:r w:rsidRPr="005E0F20">
        <w:rPr>
          <w:rFonts w:eastAsia="Times New Roman" w:cs="Times New Roman"/>
          <w:lang w:eastAsia="cs-CZ"/>
        </w:rPr>
        <w:t>Otevírání nabídek v elektronické podobě bude probíhat bez účasti veřejnosti, resp. dodavatelů.</w:t>
      </w:r>
    </w:p>
    <w:p w14:paraId="38254C0D" w14:textId="77777777" w:rsidR="005E0F20" w:rsidRPr="005E0F20" w:rsidRDefault="005E0F20" w:rsidP="000A4377">
      <w:pPr>
        <w:numPr>
          <w:ilvl w:val="0"/>
          <w:numId w:val="6"/>
        </w:numPr>
        <w:spacing w:before="360" w:after="120" w:line="240" w:lineRule="auto"/>
        <w:ind w:left="499" w:hanging="357"/>
        <w:rPr>
          <w:rFonts w:eastAsia="Times New Roman" w:cs="Times New Roman"/>
          <w:b/>
          <w:u w:val="single"/>
          <w:lang w:eastAsia="cs-CZ"/>
        </w:rPr>
      </w:pPr>
      <w:r w:rsidRPr="005E0F20">
        <w:rPr>
          <w:rFonts w:eastAsia="Times New Roman" w:cs="Times New Roman"/>
          <w:b/>
          <w:u w:val="single"/>
          <w:lang w:eastAsia="cs-CZ"/>
        </w:rPr>
        <w:t>Jazyk nabídek, požadavky na zpracování nabídek, jejich obsah a na způsob zpracování nabídkové ceny:</w:t>
      </w:r>
    </w:p>
    <w:p w14:paraId="09E356F5"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5E0F20">
        <w:rPr>
          <w:rFonts w:eastAsia="Times New Roman" w:cs="Times New Roman"/>
          <w:b/>
          <w:lang w:eastAsia="cs-CZ"/>
        </w:rPr>
        <w:t>v českém jazyce</w:t>
      </w:r>
      <w:r w:rsidRPr="005E0F20">
        <w:rPr>
          <w:rFonts w:eastAsia="Times New Roman" w:cs="Times New Roman"/>
          <w:lang w:eastAsia="cs-CZ"/>
        </w:rPr>
        <w:t xml:space="preserve">. </w:t>
      </w:r>
    </w:p>
    <w:p w14:paraId="718BAC60" w14:textId="77777777" w:rsidR="005E0F20" w:rsidRPr="005E0F20" w:rsidRDefault="005E0F20" w:rsidP="005E0F20">
      <w:pPr>
        <w:spacing w:after="0" w:line="240" w:lineRule="auto"/>
        <w:ind w:left="426"/>
        <w:jc w:val="both"/>
        <w:rPr>
          <w:rFonts w:eastAsia="Times New Roman" w:cs="Times New Roman"/>
          <w:lang w:eastAsia="cs-CZ"/>
        </w:rPr>
      </w:pPr>
      <w:bookmarkStart w:id="2" w:name="_Ref324339872"/>
    </w:p>
    <w:p w14:paraId="1660C1A2" w14:textId="6BFE0051"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F2B44">
        <w:rPr>
          <w:rFonts w:eastAsia="Times New Roman" w:cs="Times New Roman"/>
          <w:lang w:eastAsia="cs-CZ"/>
        </w:rPr>
        <w:t>ý</w:t>
      </w:r>
      <w:r w:rsidRPr="005E0F20">
        <w:rPr>
          <w:rFonts w:eastAsia="Times New Roman" w:cs="Times New Roman"/>
          <w:lang w:eastAsia="cs-CZ"/>
        </w:rPr>
        <w:t xml:space="preserve"> se předloží bez překladu. </w:t>
      </w:r>
      <w:r w:rsidR="006749FD">
        <w:t xml:space="preserve">Zadavatel může povinnost předložit překlad prominout i u jiných dokladů. </w:t>
      </w:r>
      <w:r w:rsidRPr="005E0F20">
        <w:rPr>
          <w:rFonts w:eastAsia="Times New Roman" w:cs="Times New Roman"/>
          <w:lang w:eastAsia="cs-CZ"/>
        </w:rPr>
        <w:t xml:space="preserve">Bude-li mít zadavatel pochybnosti o správnosti překladu, může si vyžádat předložení úředně ověřeného překladu dokladu do českého jazyka tlumočníkem zapsaným do seznamu </w:t>
      </w:r>
      <w:r w:rsidR="000E3911">
        <w:rPr>
          <w:rFonts w:eastAsia="Times New Roman" w:cs="Times New Roman"/>
          <w:lang w:eastAsia="cs-CZ"/>
        </w:rPr>
        <w:t>soudních</w:t>
      </w:r>
      <w:r w:rsidRPr="005E0F20">
        <w:rPr>
          <w:rFonts w:eastAsia="Times New Roman" w:cs="Times New Roman"/>
          <w:lang w:eastAsia="cs-CZ"/>
        </w:rPr>
        <w:t xml:space="preserve"> tlumočníků</w:t>
      </w:r>
      <w:r w:rsidR="000E3911">
        <w:rPr>
          <w:rFonts w:eastAsia="Times New Roman" w:cs="Times New Roman"/>
          <w:lang w:eastAsia="cs-CZ"/>
        </w:rPr>
        <w:t xml:space="preserve"> a soudních překladatelů podle zákona č.354/2019 Sb., o soudních tlumočnících a soudních překladatelích, ve znění pozdějších předpisů</w:t>
      </w:r>
      <w:r w:rsidRPr="005E0F20">
        <w:rPr>
          <w:rFonts w:eastAsia="Times New Roman" w:cs="Times New Roman"/>
          <w:lang w:eastAsia="cs-CZ"/>
        </w:rPr>
        <w:t xml:space="preserve">. Pokud se podle příslušného právního řádu požadovaný doklad nevydává, může být nahrazen </w:t>
      </w:r>
      <w:r w:rsidR="00750AB4">
        <w:rPr>
          <w:rFonts w:eastAsia="Times New Roman" w:cs="Times New Roman"/>
          <w:lang w:eastAsia="cs-CZ"/>
        </w:rPr>
        <w:t xml:space="preserve">písemným </w:t>
      </w:r>
      <w:r w:rsidRPr="005E0F20">
        <w:rPr>
          <w:rFonts w:eastAsia="Times New Roman" w:cs="Times New Roman"/>
          <w:lang w:eastAsia="cs-CZ"/>
        </w:rPr>
        <w:t>čestným prohlášením.</w:t>
      </w:r>
    </w:p>
    <w:bookmarkEnd w:id="2"/>
    <w:p w14:paraId="18F126EA" w14:textId="77777777" w:rsidR="005E0F20" w:rsidRPr="005E0F20" w:rsidRDefault="005E0F20" w:rsidP="005E0F20">
      <w:pPr>
        <w:spacing w:after="0" w:line="240" w:lineRule="auto"/>
        <w:ind w:left="426"/>
        <w:jc w:val="both"/>
        <w:rPr>
          <w:rFonts w:eastAsia="Times New Roman" w:cs="Times New Roman"/>
          <w:lang w:eastAsia="cs-CZ"/>
        </w:rPr>
      </w:pPr>
    </w:p>
    <w:p w14:paraId="766EA849"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Součástí nabídky</w:t>
      </w:r>
      <w:r w:rsidRPr="005E0F20">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5E0F20">
        <w:rPr>
          <w:rFonts w:eastAsia="Times New Roman" w:cs="Times New Roman"/>
          <w:u w:val="single"/>
          <w:lang w:eastAsia="cs-CZ"/>
        </w:rPr>
        <w:t>Zadavatel doporučuje, aby byla nabídka předložena v následující struktuře:</w:t>
      </w:r>
    </w:p>
    <w:p w14:paraId="0E3AEB17" w14:textId="77777777" w:rsidR="005E0F20" w:rsidRPr="005E0F20" w:rsidRDefault="005E0F20" w:rsidP="005E0F20">
      <w:pPr>
        <w:spacing w:after="0" w:line="240" w:lineRule="auto"/>
        <w:ind w:left="426"/>
        <w:jc w:val="both"/>
        <w:rPr>
          <w:rFonts w:eastAsia="Times New Roman" w:cs="Times New Roman"/>
          <w:u w:val="single"/>
          <w:lang w:eastAsia="cs-CZ"/>
        </w:rPr>
      </w:pPr>
    </w:p>
    <w:p w14:paraId="05597A7F" w14:textId="77777777" w:rsidR="005E0F20" w:rsidRPr="005E0F20" w:rsidRDefault="00F919E6" w:rsidP="00783490">
      <w:pPr>
        <w:numPr>
          <w:ilvl w:val="0"/>
          <w:numId w:val="12"/>
        </w:numPr>
        <w:spacing w:after="0" w:line="240" w:lineRule="auto"/>
        <w:jc w:val="both"/>
        <w:rPr>
          <w:rFonts w:eastAsia="Times New Roman" w:cs="Times New Roman"/>
          <w:lang w:eastAsia="cs-CZ"/>
        </w:rPr>
      </w:pPr>
      <w:r w:rsidRPr="00F919E6">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54BD02E6" w14:textId="77777777" w:rsidR="005E0F20" w:rsidRPr="005E0F20" w:rsidRDefault="005E0F20" w:rsidP="00783490">
      <w:pPr>
        <w:numPr>
          <w:ilvl w:val="0"/>
          <w:numId w:val="12"/>
        </w:numPr>
        <w:spacing w:after="0" w:line="240" w:lineRule="auto"/>
        <w:ind w:hanging="437"/>
        <w:jc w:val="both"/>
        <w:rPr>
          <w:rFonts w:eastAsia="Times New Roman" w:cs="Times New Roman"/>
          <w:lang w:eastAsia="cs-CZ"/>
        </w:rPr>
      </w:pPr>
      <w:r w:rsidRPr="005E0F20">
        <w:rPr>
          <w:rFonts w:eastAsia="Times New Roman" w:cs="Times New Roman"/>
          <w:lang w:eastAsia="cs-CZ"/>
        </w:rPr>
        <w:t>návrh smlouvy o dílo,</w:t>
      </w:r>
    </w:p>
    <w:p w14:paraId="72250433" w14:textId="77777777" w:rsidR="005E0F20" w:rsidRPr="005E0F20" w:rsidRDefault="005E0F20" w:rsidP="00783490">
      <w:pPr>
        <w:numPr>
          <w:ilvl w:val="0"/>
          <w:numId w:val="12"/>
        </w:numPr>
        <w:spacing w:after="0" w:line="240" w:lineRule="auto"/>
        <w:ind w:hanging="437"/>
        <w:jc w:val="both"/>
        <w:rPr>
          <w:rFonts w:eastAsia="Times New Roman" w:cs="Times New Roman"/>
          <w:lang w:eastAsia="cs-CZ"/>
        </w:rPr>
      </w:pPr>
      <w:r w:rsidRPr="005E0F20">
        <w:rPr>
          <w:rFonts w:eastAsia="Times New Roman" w:cs="Times New Roman"/>
          <w:lang w:eastAsia="cs-CZ"/>
        </w:rPr>
        <w:t>plná moc či pověření, je-li tohoto dokumentu třeba,</w:t>
      </w:r>
    </w:p>
    <w:p w14:paraId="111EFFC8" w14:textId="77777777" w:rsidR="005E0F20" w:rsidRPr="005E0F20" w:rsidRDefault="005E0F20" w:rsidP="00783490">
      <w:pPr>
        <w:numPr>
          <w:ilvl w:val="0"/>
          <w:numId w:val="12"/>
        </w:numPr>
        <w:spacing w:after="0" w:line="240" w:lineRule="auto"/>
        <w:ind w:hanging="437"/>
        <w:jc w:val="both"/>
        <w:rPr>
          <w:rFonts w:eastAsia="Times New Roman" w:cs="Times New Roman"/>
          <w:lang w:eastAsia="cs-CZ"/>
        </w:rPr>
      </w:pPr>
      <w:r w:rsidRPr="005E0F20">
        <w:rPr>
          <w:rFonts w:eastAsia="Times New Roman" w:cs="Times New Roman"/>
          <w:lang w:eastAsia="cs-CZ"/>
        </w:rPr>
        <w:t>cenová kalkulace,</w:t>
      </w:r>
    </w:p>
    <w:p w14:paraId="6D475AD2" w14:textId="77777777" w:rsidR="005E0F20" w:rsidRPr="005E0F20" w:rsidRDefault="005E0F20" w:rsidP="00783490">
      <w:pPr>
        <w:numPr>
          <w:ilvl w:val="0"/>
          <w:numId w:val="12"/>
        </w:numPr>
        <w:spacing w:after="0" w:line="240" w:lineRule="auto"/>
        <w:ind w:hanging="437"/>
        <w:jc w:val="both"/>
        <w:rPr>
          <w:rFonts w:eastAsia="Times New Roman" w:cs="Times New Roman"/>
          <w:lang w:eastAsia="cs-CZ"/>
        </w:rPr>
      </w:pPr>
      <w:r w:rsidRPr="005E0F20">
        <w:rPr>
          <w:rFonts w:eastAsia="Times New Roman" w:cs="Times New Roman"/>
          <w:lang w:eastAsia="cs-CZ"/>
        </w:rPr>
        <w:t xml:space="preserve">doklady o prokázání splnění základní </w:t>
      </w:r>
      <w:r w:rsidRPr="007263DD">
        <w:rPr>
          <w:rFonts w:eastAsia="Times New Roman" w:cs="Times New Roman"/>
          <w:lang w:eastAsia="cs-CZ"/>
        </w:rPr>
        <w:t>způsobilosti (příloha č. 2 Výzvy),</w:t>
      </w:r>
    </w:p>
    <w:p w14:paraId="657408D9" w14:textId="77777777" w:rsidR="005E0F20" w:rsidRPr="005E0F20" w:rsidRDefault="005E0F20" w:rsidP="00783490">
      <w:pPr>
        <w:numPr>
          <w:ilvl w:val="0"/>
          <w:numId w:val="12"/>
        </w:numPr>
        <w:spacing w:after="0" w:line="240" w:lineRule="auto"/>
        <w:ind w:hanging="437"/>
        <w:jc w:val="both"/>
        <w:rPr>
          <w:rFonts w:eastAsia="Times New Roman" w:cs="Times New Roman"/>
          <w:lang w:eastAsia="cs-CZ"/>
        </w:rPr>
      </w:pPr>
      <w:r w:rsidRPr="005E0F20">
        <w:rPr>
          <w:rFonts w:eastAsia="Times New Roman" w:cs="Times New Roman"/>
          <w:lang w:eastAsia="cs-CZ"/>
        </w:rPr>
        <w:t>doklady o prokázání splnění profesní způsobilosti,</w:t>
      </w:r>
    </w:p>
    <w:p w14:paraId="2F844FAA" w14:textId="77777777" w:rsidR="005E0F20" w:rsidRPr="005E0F20" w:rsidRDefault="005E0F20" w:rsidP="00783490">
      <w:pPr>
        <w:numPr>
          <w:ilvl w:val="0"/>
          <w:numId w:val="12"/>
        </w:numPr>
        <w:spacing w:after="0" w:line="240" w:lineRule="auto"/>
        <w:ind w:hanging="437"/>
        <w:jc w:val="both"/>
        <w:rPr>
          <w:rFonts w:eastAsia="Times New Roman" w:cs="Times New Roman"/>
          <w:lang w:eastAsia="cs-CZ"/>
        </w:rPr>
      </w:pPr>
      <w:r w:rsidRPr="005E0F20">
        <w:rPr>
          <w:rFonts w:eastAsia="Times New Roman" w:cs="Times New Roman"/>
          <w:lang w:eastAsia="cs-CZ"/>
        </w:rPr>
        <w:t>doklady o prokázání splnění technické kvalifikace,</w:t>
      </w:r>
    </w:p>
    <w:p w14:paraId="01F0F6A4" w14:textId="77777777" w:rsidR="005E0F20" w:rsidRPr="005E0F20" w:rsidRDefault="005E0F20" w:rsidP="00783490">
      <w:pPr>
        <w:numPr>
          <w:ilvl w:val="0"/>
          <w:numId w:val="12"/>
        </w:numPr>
        <w:spacing w:after="0" w:line="240" w:lineRule="auto"/>
        <w:ind w:hanging="437"/>
        <w:jc w:val="both"/>
        <w:rPr>
          <w:rFonts w:eastAsia="Times New Roman" w:cs="Times New Roman"/>
          <w:lang w:eastAsia="cs-CZ"/>
        </w:rPr>
      </w:pPr>
      <w:r w:rsidRPr="005E0F20">
        <w:rPr>
          <w:rFonts w:eastAsia="Times New Roman" w:cs="Times New Roman"/>
          <w:lang w:eastAsia="cs-CZ"/>
        </w:rPr>
        <w:t>seznam jiných osob, jejich prostřednictvím dodavatel prokazuje určitou část kvalifikace včetně dokladů k prokázání kvalifikace vztahujících se k jiným osobám,</w:t>
      </w:r>
    </w:p>
    <w:p w14:paraId="1432A8CE" w14:textId="065AB6B1" w:rsidR="005E0F20" w:rsidRDefault="005E0F20" w:rsidP="00783490">
      <w:pPr>
        <w:numPr>
          <w:ilvl w:val="0"/>
          <w:numId w:val="12"/>
        </w:numPr>
        <w:spacing w:after="0" w:line="240" w:lineRule="auto"/>
        <w:ind w:hanging="437"/>
        <w:jc w:val="both"/>
        <w:rPr>
          <w:rFonts w:eastAsia="Times New Roman" w:cs="Times New Roman"/>
          <w:lang w:eastAsia="cs-CZ"/>
        </w:rPr>
      </w:pPr>
      <w:r w:rsidRPr="005E0F20">
        <w:rPr>
          <w:rFonts w:eastAsia="Times New Roman" w:cs="Times New Roman"/>
          <w:lang w:eastAsia="cs-CZ"/>
        </w:rPr>
        <w:t xml:space="preserve">údaje o poddodavatelích a jejich podílu na plnění zakázky (bude předloženo ve </w:t>
      </w:r>
      <w:r w:rsidRPr="00DA6AB5">
        <w:rPr>
          <w:rFonts w:eastAsia="Times New Roman" w:cs="Times New Roman"/>
          <w:lang w:eastAsia="cs-CZ"/>
        </w:rPr>
        <w:t xml:space="preserve">formě přílohy č. </w:t>
      </w:r>
      <w:r w:rsidR="00DA6AB5" w:rsidRPr="00DA6AB5">
        <w:rPr>
          <w:rFonts w:eastAsia="Times New Roman" w:cs="Times New Roman"/>
          <w:lang w:eastAsia="cs-CZ"/>
        </w:rPr>
        <w:t>8</w:t>
      </w:r>
      <w:r w:rsidRPr="00DA6AB5">
        <w:rPr>
          <w:rFonts w:eastAsia="Times New Roman" w:cs="Times New Roman"/>
          <w:lang w:eastAsia="cs-CZ"/>
        </w:rPr>
        <w:t xml:space="preserve"> ke smlouvě o dílo</w:t>
      </w:r>
      <w:r w:rsidRPr="005E0F20">
        <w:rPr>
          <w:rFonts w:eastAsia="Times New Roman" w:cs="Times New Roman"/>
          <w:lang w:eastAsia="cs-CZ"/>
        </w:rPr>
        <w:t>),</w:t>
      </w:r>
    </w:p>
    <w:p w14:paraId="7682954A" w14:textId="297AFE7C" w:rsidR="00E50A95" w:rsidRPr="005E0F20" w:rsidRDefault="00E50A95" w:rsidP="00783490">
      <w:pPr>
        <w:numPr>
          <w:ilvl w:val="0"/>
          <w:numId w:val="12"/>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w:t>
      </w:r>
      <w:r w:rsidR="007F0E5C">
        <w:rPr>
          <w:rFonts w:eastAsia="Times New Roman" w:cs="Times New Roman"/>
          <w:lang w:eastAsia="cs-CZ"/>
        </w:rPr>
        <w:t>s mezinárodními sankcemi</w:t>
      </w:r>
      <w:r>
        <w:rPr>
          <w:rFonts w:eastAsia="Times New Roman" w:cs="Times New Roman"/>
          <w:lang w:eastAsia="cs-CZ"/>
        </w:rPr>
        <w:t xml:space="preserve"> zpracované ve formě formuláře dle Přílohy č. </w:t>
      </w:r>
      <w:r w:rsidR="009F2B44">
        <w:rPr>
          <w:rFonts w:eastAsia="Times New Roman" w:cs="Times New Roman"/>
          <w:lang w:eastAsia="cs-CZ"/>
        </w:rPr>
        <w:t>4</w:t>
      </w:r>
      <w:r>
        <w:rPr>
          <w:rFonts w:eastAsia="Times New Roman" w:cs="Times New Roman"/>
          <w:lang w:eastAsia="cs-CZ"/>
        </w:rPr>
        <w:t xml:space="preserve"> této Výzvy,</w:t>
      </w:r>
    </w:p>
    <w:p w14:paraId="0AA64068" w14:textId="77777777" w:rsidR="005E0F20" w:rsidRPr="005E0F20" w:rsidRDefault="005E0F20" w:rsidP="00783490">
      <w:pPr>
        <w:numPr>
          <w:ilvl w:val="0"/>
          <w:numId w:val="12"/>
        </w:numPr>
        <w:spacing w:after="0" w:line="240" w:lineRule="auto"/>
        <w:ind w:hanging="437"/>
        <w:jc w:val="both"/>
        <w:rPr>
          <w:rFonts w:eastAsia="Times New Roman" w:cs="Times New Roman"/>
          <w:lang w:eastAsia="cs-CZ"/>
        </w:rPr>
      </w:pPr>
      <w:r w:rsidRPr="005E0F20">
        <w:rPr>
          <w:rFonts w:eastAsia="Times New Roman" w:cs="Times New Roman"/>
          <w:lang w:eastAsia="cs-CZ"/>
        </w:rPr>
        <w:t>případné další doklady.</w:t>
      </w:r>
    </w:p>
    <w:p w14:paraId="27018776" w14:textId="77777777" w:rsidR="005E0F20" w:rsidRDefault="005E0F20" w:rsidP="005E0F20">
      <w:pPr>
        <w:spacing w:after="0" w:line="240" w:lineRule="auto"/>
        <w:ind w:left="426"/>
        <w:jc w:val="both"/>
        <w:rPr>
          <w:rFonts w:eastAsia="Times New Roman" w:cs="Times New Roman"/>
          <w:lang w:eastAsia="cs-CZ"/>
        </w:rPr>
      </w:pPr>
    </w:p>
    <w:p w14:paraId="00B67DC2" w14:textId="2A2E8FD7" w:rsidR="001D73E0" w:rsidRDefault="001D73E0" w:rsidP="005E0F20">
      <w:pPr>
        <w:spacing w:after="0" w:line="240" w:lineRule="auto"/>
        <w:ind w:left="426"/>
        <w:jc w:val="both"/>
        <w:rPr>
          <w:rFonts w:eastAsia="Times New Roman" w:cs="Times New Roman"/>
          <w:lang w:eastAsia="cs-CZ"/>
        </w:rPr>
      </w:pPr>
      <w:r>
        <w:lastRenderedPageBreak/>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t> </w:t>
      </w:r>
      <w:r w:rsidRPr="00895982">
        <w:t xml:space="preserve">4b </w:t>
      </w:r>
      <w:r>
        <w:t>z</w:t>
      </w:r>
      <w:r w:rsidRPr="00895982">
        <w:t>ákona o střetu zájmů</w:t>
      </w:r>
      <w:r>
        <w:t xml:space="preserve">. Součástí formuláře </w:t>
      </w:r>
      <w:r w:rsidRPr="00B71CC3">
        <w:t>obsaženého v Příloze č. 1 t</w:t>
      </w:r>
      <w:r>
        <w:t xml:space="preserve">éto Výzvy proto bude </w:t>
      </w:r>
      <w:r w:rsidRPr="000D22AD">
        <w:t xml:space="preserve">prohlášení ke střetu zájmů ve smyslu ustanovení § 4b zákona </w:t>
      </w:r>
      <w:r>
        <w:t>o</w:t>
      </w:r>
      <w:r w:rsidRPr="000D22AD">
        <w:t xml:space="preserve"> střetu zájmů</w:t>
      </w:r>
      <w:r>
        <w:t xml:space="preserve">. </w:t>
      </w:r>
    </w:p>
    <w:p w14:paraId="74031E51" w14:textId="77777777" w:rsidR="001D73E0" w:rsidRPr="005E0F20" w:rsidRDefault="001D73E0" w:rsidP="005E0F20">
      <w:pPr>
        <w:spacing w:after="0" w:line="240" w:lineRule="auto"/>
        <w:ind w:left="426"/>
        <w:jc w:val="both"/>
        <w:rPr>
          <w:rFonts w:eastAsia="Times New Roman" w:cs="Times New Roman"/>
          <w:lang w:eastAsia="cs-CZ"/>
        </w:rPr>
      </w:pPr>
    </w:p>
    <w:p w14:paraId="36AEF506"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Součástí nabídky musí být i</w:t>
      </w:r>
      <w:r w:rsidRPr="005E0F20">
        <w:rPr>
          <w:rFonts w:eastAsia="Times New Roman" w:cs="Times New Roman"/>
          <w:b/>
          <w:lang w:eastAsia="cs-CZ"/>
        </w:rPr>
        <w:t xml:space="preserve"> návrh smlouvy</w:t>
      </w:r>
      <w:r w:rsidRPr="005E0F20">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70FAC643" w14:textId="77777777" w:rsidR="005E0F20" w:rsidRPr="005E0F20" w:rsidRDefault="005E0F20" w:rsidP="005E0F20">
      <w:pPr>
        <w:spacing w:after="0" w:line="240" w:lineRule="auto"/>
        <w:ind w:left="426"/>
        <w:jc w:val="both"/>
        <w:rPr>
          <w:rFonts w:eastAsia="Times New Roman" w:cs="Times New Roman"/>
          <w:lang w:eastAsia="cs-CZ"/>
        </w:rPr>
      </w:pPr>
    </w:p>
    <w:p w14:paraId="5F94E56F"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Nabídková cena</w:t>
      </w:r>
      <w:r w:rsidRPr="005E0F20">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6E32BF25" w14:textId="77777777" w:rsidR="005E0F20" w:rsidRPr="005E0F20" w:rsidRDefault="005E0F20" w:rsidP="005E0F20">
      <w:pPr>
        <w:spacing w:after="0" w:line="240" w:lineRule="auto"/>
        <w:ind w:left="426"/>
        <w:jc w:val="both"/>
        <w:rPr>
          <w:rFonts w:eastAsia="Times New Roman" w:cs="Times New Roman"/>
          <w:lang w:eastAsia="cs-CZ"/>
        </w:rPr>
      </w:pPr>
    </w:p>
    <w:p w14:paraId="33AB9D74" w14:textId="58607B61" w:rsidR="00763B26" w:rsidRDefault="005E0F20" w:rsidP="00763B26">
      <w:pPr>
        <w:autoSpaceDE w:val="0"/>
        <w:autoSpaceDN w:val="0"/>
        <w:spacing w:after="0" w:line="240" w:lineRule="auto"/>
        <w:ind w:left="426" w:hanging="426"/>
        <w:jc w:val="both"/>
        <w:rPr>
          <w:rFonts w:eastAsia="Calibri" w:cs="Times New Roman"/>
          <w:color w:val="000000"/>
          <w:lang w:eastAsia="cs-CZ"/>
        </w:rPr>
      </w:pPr>
      <w:r w:rsidRPr="005E0F20">
        <w:rPr>
          <w:rFonts w:eastAsia="Calibri" w:cs="Times New Roman"/>
          <w:color w:val="000000"/>
          <w:lang w:eastAsia="cs-CZ"/>
        </w:rPr>
        <w:tab/>
        <w:t xml:space="preserve">Nabídková </w:t>
      </w:r>
      <w:r w:rsidRPr="005E0F20">
        <w:rPr>
          <w:rFonts w:eastAsia="Calibri" w:cs="Times New Roman"/>
          <w:lang w:eastAsia="cs-CZ"/>
        </w:rPr>
        <w:t xml:space="preserve">cena bude </w:t>
      </w:r>
      <w:r w:rsidRPr="00DA6AB5">
        <w:rPr>
          <w:rFonts w:eastAsia="Calibri" w:cs="Times New Roman"/>
          <w:lang w:eastAsia="cs-CZ"/>
        </w:rPr>
        <w:t xml:space="preserve">v čl. 3.3 závazného vzoru smlouvy uvedena </w:t>
      </w:r>
      <w:r w:rsidR="00B7743C" w:rsidRPr="00DA6AB5">
        <w:rPr>
          <w:rFonts w:eastAsia="Times New Roman" w:cs="Times New Roman"/>
          <w:lang w:eastAsia="cs-CZ"/>
        </w:rPr>
        <w:t>následujícím způsobem</w:t>
      </w:r>
      <w:r w:rsidR="00B7743C" w:rsidRPr="00DA6AB5">
        <w:rPr>
          <w:rFonts w:eastAsia="Calibri" w:cs="Times New Roman"/>
          <w:lang w:eastAsia="cs-CZ"/>
        </w:rPr>
        <w:t>:</w:t>
      </w:r>
    </w:p>
    <w:p w14:paraId="5DA25DD3" w14:textId="77777777" w:rsidR="005E0F20" w:rsidRPr="005E0F20" w:rsidRDefault="005E0F20" w:rsidP="005E0F20">
      <w:pPr>
        <w:autoSpaceDE w:val="0"/>
        <w:autoSpaceDN w:val="0"/>
        <w:spacing w:after="0" w:line="240" w:lineRule="auto"/>
        <w:ind w:left="426" w:hanging="426"/>
        <w:jc w:val="both"/>
        <w:rPr>
          <w:rFonts w:eastAsia="Calibri" w:cs="Times New Roman"/>
          <w:color w:val="000000"/>
          <w:lang w:eastAsia="cs-CZ"/>
        </w:rPr>
      </w:pPr>
    </w:p>
    <w:p w14:paraId="1AC14103" w14:textId="77777777" w:rsidR="00F16574" w:rsidRDefault="00F16574" w:rsidP="00F16574">
      <w:pPr>
        <w:pStyle w:val="Text1-1"/>
        <w:numPr>
          <w:ilvl w:val="0"/>
          <w:numId w:val="0"/>
        </w:numPr>
        <w:spacing w:after="0"/>
        <w:ind w:left="737" w:hanging="311"/>
      </w:pPr>
      <w:r>
        <w:t xml:space="preserve">Cena Díla bez DPH: </w:t>
      </w:r>
      <w:r w:rsidRPr="00325CD4">
        <w:rPr>
          <w:highlight w:val="green"/>
        </w:rPr>
        <w:t>"[VLOŽÍ ZHOTOVITEL]"</w:t>
      </w:r>
      <w:r>
        <w:t xml:space="preserve"> Kč</w:t>
      </w:r>
    </w:p>
    <w:p w14:paraId="0611CE00" w14:textId="5C5F1E17" w:rsidR="005E0F20" w:rsidRPr="005E0F20" w:rsidRDefault="00F16574" w:rsidP="005E0F20">
      <w:pPr>
        <w:spacing w:after="0" w:line="240" w:lineRule="auto"/>
        <w:ind w:left="426"/>
        <w:jc w:val="both"/>
        <w:rPr>
          <w:rFonts w:eastAsia="Times New Roman" w:cs="Times New Roman"/>
          <w:lang w:eastAsia="cs-CZ"/>
        </w:rPr>
      </w:pPr>
      <w:r>
        <w:t xml:space="preserve">slovy: </w:t>
      </w:r>
      <w:r w:rsidRPr="00325CD4">
        <w:rPr>
          <w:highlight w:val="green"/>
        </w:rPr>
        <w:t>"[VLOŽÍ ZHOTOVITEL]"</w:t>
      </w:r>
      <w:r>
        <w:t xml:space="preserve"> korun českých</w:t>
      </w:r>
    </w:p>
    <w:p w14:paraId="385FE0AF" w14:textId="56985882" w:rsidR="00F16574" w:rsidRDefault="00F16574" w:rsidP="005E0F20">
      <w:pPr>
        <w:spacing w:after="0" w:line="240" w:lineRule="auto"/>
        <w:ind w:left="426"/>
        <w:jc w:val="both"/>
        <w:rPr>
          <w:rFonts w:eastAsia="Times New Roman" w:cs="Times New Roman"/>
          <w:lang w:eastAsia="cs-CZ"/>
        </w:rPr>
      </w:pPr>
      <w:r>
        <w:t>Podrobný rozpis ceny dodavatel uvede v Příloze č. 4 závazného vzoru smlouvy s názvem Rozpis Ceny Díla podle tam uvedených pravidel.</w:t>
      </w:r>
    </w:p>
    <w:p w14:paraId="39ABAAF1" w14:textId="77777777" w:rsidR="00F16574" w:rsidRDefault="00F16574" w:rsidP="005E0F20">
      <w:pPr>
        <w:spacing w:after="0" w:line="240" w:lineRule="auto"/>
        <w:ind w:left="426"/>
        <w:jc w:val="both"/>
        <w:rPr>
          <w:rFonts w:eastAsia="Times New Roman" w:cs="Times New Roman"/>
          <w:lang w:eastAsia="cs-CZ"/>
        </w:rPr>
      </w:pPr>
    </w:p>
    <w:p w14:paraId="74188F3E" w14:textId="40132628"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Tato nabídková cena bude doložena i příslušnou </w:t>
      </w:r>
      <w:r w:rsidRPr="005E0F20">
        <w:rPr>
          <w:rFonts w:eastAsia="Times New Roman" w:cs="Times New Roman"/>
          <w:b/>
          <w:lang w:eastAsia="cs-CZ"/>
        </w:rPr>
        <w:t>cenovou kalkulací</w:t>
      </w:r>
      <w:r w:rsidRPr="005E0F20">
        <w:rPr>
          <w:rFonts w:eastAsia="Times New Roman" w:cs="Times New Roman"/>
          <w:lang w:eastAsia="cs-CZ"/>
        </w:rPr>
        <w:t xml:space="preserve"> v měrných jednotkách, vztahujících se k předmětu zakázky (např. položka - druh činnosti, počet hodin, hodinová sazba, dílčí cena).</w:t>
      </w:r>
    </w:p>
    <w:p w14:paraId="6D3C3508" w14:textId="77777777" w:rsidR="005E0F20" w:rsidRPr="005E0F20" w:rsidRDefault="005E0F20" w:rsidP="005E0F20">
      <w:pPr>
        <w:spacing w:after="0" w:line="240" w:lineRule="auto"/>
        <w:ind w:left="426"/>
        <w:jc w:val="both"/>
        <w:rPr>
          <w:rFonts w:eastAsia="Times New Roman" w:cs="Times New Roman"/>
          <w:lang w:eastAsia="cs-CZ"/>
        </w:rPr>
      </w:pPr>
    </w:p>
    <w:p w14:paraId="39CB6952"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4B943A8B" w14:textId="77777777" w:rsidR="005E0F20" w:rsidRPr="005E0F20" w:rsidRDefault="005E0F20" w:rsidP="005E0F20">
      <w:pPr>
        <w:spacing w:after="0" w:line="240" w:lineRule="auto"/>
        <w:ind w:left="426"/>
        <w:jc w:val="both"/>
        <w:rPr>
          <w:rFonts w:eastAsia="Times New Roman" w:cs="Times New Roman"/>
          <w:strike/>
          <w:lang w:eastAsia="cs-CZ"/>
        </w:rPr>
      </w:pPr>
    </w:p>
    <w:p w14:paraId="1096B27A"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049ACD8" w14:textId="77777777" w:rsidR="005E0F20" w:rsidRPr="005E0F20" w:rsidRDefault="005E0F20" w:rsidP="005E0F20">
      <w:pPr>
        <w:spacing w:after="0" w:line="240" w:lineRule="auto"/>
        <w:ind w:left="426"/>
        <w:jc w:val="both"/>
        <w:rPr>
          <w:rFonts w:eastAsia="Times New Roman" w:cs="Times New Roman"/>
          <w:strike/>
          <w:lang w:eastAsia="cs-CZ"/>
        </w:rPr>
      </w:pPr>
    </w:p>
    <w:p w14:paraId="257888A0" w14:textId="28A848B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Zadavatel je povinen uveřejňovat uzavřené smlouvy v </w:t>
      </w:r>
      <w:r w:rsidRPr="005E0F20">
        <w:rPr>
          <w:rFonts w:eastAsia="Times New Roman" w:cs="Times New Roman"/>
          <w:b/>
          <w:lang w:eastAsia="cs-CZ"/>
        </w:rPr>
        <w:t>Registru smluv</w:t>
      </w:r>
      <w:r w:rsidRPr="005E0F20">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w:t>
      </w:r>
      <w:r w:rsidR="00D67B26">
        <w:t>Účastník výběrového řízení je povinen v nabídce označit údaje nebo sdělení, které považuje za důvěrné nebo chráněné podle zvláštních právních předpisů (</w:t>
      </w:r>
      <w:r w:rsidR="00D67B26" w:rsidRPr="008747F0">
        <w:rPr>
          <w:b/>
          <w:bCs/>
        </w:rPr>
        <w:t>obchodní tajemství</w:t>
      </w:r>
      <w:r w:rsidR="00D67B26">
        <w:t>) a které jsou vyjmuty z </w:t>
      </w:r>
      <w:proofErr w:type="spellStart"/>
      <w:r w:rsidR="00D67B26">
        <w:t>uveřejňovací</w:t>
      </w:r>
      <w:proofErr w:type="spellEnd"/>
      <w:r w:rsidR="00D67B26">
        <w:t xml:space="preserve"> povinnosti. Označením obchodního tajemství ve smyslu předchozí věty se rozumí, že součástí nabídky bude písemné oznámení účastníka obsahující přesnou identifikaci dotčených částí smlouvy včetně odůvodnění, proč jsou za obchodní tajemství považovány. Účastník je povinen výslovně uvést, že informace, které označil jako své obchodní tajemství, naplňují současně všechny definiční znaky obchodního tajemství, tak jak je vymezeno v ustanovení § 504 občanského zákoníku. Zadavatel bude zachovávat mlčenlivost o všech údajích, sděleních a dokladech označených účastníkem zadávacího řízení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w:t>
      </w:r>
    </w:p>
    <w:p w14:paraId="1C1E37C6"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lastRenderedPageBreak/>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4E4E5A08" w14:textId="77777777" w:rsidR="005E0F20" w:rsidRPr="005E0F20" w:rsidRDefault="005E0F20" w:rsidP="005E0F20">
      <w:pPr>
        <w:spacing w:after="0" w:line="240" w:lineRule="auto"/>
        <w:ind w:left="426"/>
        <w:jc w:val="both"/>
        <w:rPr>
          <w:rFonts w:eastAsia="Times New Roman" w:cs="Times New Roman"/>
          <w:lang w:eastAsia="cs-CZ"/>
        </w:rPr>
      </w:pPr>
    </w:p>
    <w:p w14:paraId="2EE0BA1A"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Podává-li nabídku více osob společně</w:t>
      </w:r>
      <w:r w:rsidRPr="005E0F20">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C75F1E">
        <w:rPr>
          <w:rFonts w:eastAsia="Times New Roman" w:cs="Times New Roman"/>
          <w:lang w:eastAsia="cs-CZ"/>
        </w:rPr>
        <w:t xml:space="preserve"> </w:t>
      </w:r>
      <w:r w:rsidR="00C75F1E"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7E503F13" w14:textId="77777777" w:rsidR="005E0F20" w:rsidRPr="005E0F20" w:rsidRDefault="005E0F20" w:rsidP="005E0F20">
      <w:pPr>
        <w:spacing w:after="0" w:line="240" w:lineRule="auto"/>
        <w:ind w:left="426"/>
        <w:jc w:val="both"/>
        <w:rPr>
          <w:rFonts w:eastAsia="Times New Roman" w:cs="Times New Roman"/>
          <w:lang w:eastAsia="cs-CZ"/>
        </w:rPr>
      </w:pPr>
    </w:p>
    <w:p w14:paraId="6790AE9E" w14:textId="31B8DB2D"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Jeden ze společníků bude ve výše uvedené smlouvě či jiném dokumentu uveden jako </w:t>
      </w:r>
      <w:r w:rsidRPr="005E0F20">
        <w:rPr>
          <w:rFonts w:eastAsia="Times New Roman" w:cs="Times New Roman"/>
          <w:b/>
          <w:lang w:eastAsia="cs-CZ"/>
        </w:rPr>
        <w:t>vedoucí společník</w:t>
      </w:r>
      <w:r w:rsidRPr="005E0F20">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F669EC">
        <w:rPr>
          <w:rFonts w:eastAsia="Times New Roman" w:cs="Times New Roman"/>
          <w:lang w:eastAsia="cs-CZ"/>
        </w:rPr>
        <w:t> </w:t>
      </w:r>
      <w:r w:rsidRPr="005E0F20">
        <w:rPr>
          <w:rFonts w:eastAsia="Times New Roman" w:cs="Times New Roman"/>
          <w:lang w:eastAsia="cs-CZ"/>
        </w:rPr>
        <w:t xml:space="preserve">elektronickém nástroji E-ZAK podávána. Bez ohledu na to si však zadavatel vyhrazuje právo v průběhu </w:t>
      </w:r>
      <w:r w:rsidR="00750AB4">
        <w:rPr>
          <w:rFonts w:eastAsia="Times New Roman" w:cs="Times New Roman"/>
          <w:lang w:eastAsia="cs-CZ"/>
        </w:rPr>
        <w:t>výběrového</w:t>
      </w:r>
      <w:r w:rsidRPr="005E0F20">
        <w:rPr>
          <w:rFonts w:eastAsia="Times New Roman" w:cs="Times New Roman"/>
          <w:lang w:eastAsia="cs-CZ"/>
        </w:rPr>
        <w:t xml:space="preserve">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59D50585" w14:textId="77777777" w:rsidR="005E0F20" w:rsidRPr="005E0F20" w:rsidRDefault="005E0F20" w:rsidP="004105FD">
      <w:pPr>
        <w:numPr>
          <w:ilvl w:val="0"/>
          <w:numId w:val="6"/>
        </w:numPr>
        <w:spacing w:before="360" w:after="0" w:line="240" w:lineRule="auto"/>
        <w:ind w:left="499" w:hanging="357"/>
        <w:rPr>
          <w:rFonts w:eastAsia="Times New Roman" w:cs="Times New Roman"/>
          <w:b/>
          <w:u w:val="single"/>
          <w:lang w:eastAsia="cs-CZ"/>
        </w:rPr>
      </w:pPr>
      <w:r w:rsidRPr="005E0F20">
        <w:rPr>
          <w:rFonts w:eastAsia="Times New Roman" w:cs="Times New Roman"/>
          <w:b/>
          <w:u w:val="single"/>
          <w:lang w:eastAsia="cs-CZ"/>
        </w:rPr>
        <w:t>Posouzení splnění podmínek účasti a hodnocení nabídek:</w:t>
      </w:r>
    </w:p>
    <w:p w14:paraId="5C419F86" w14:textId="5397BDA1"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Posouzení splnění podmínek účasti spočívá v posouzení, zda jsou nabídky zpracovány v</w:t>
      </w:r>
      <w:r w:rsidR="00F669EC">
        <w:rPr>
          <w:rFonts w:eastAsia="Times New Roman" w:cs="Times New Roman"/>
          <w:lang w:eastAsia="cs-CZ"/>
        </w:rPr>
        <w:t> </w:t>
      </w:r>
      <w:r w:rsidRPr="005E0F20">
        <w:rPr>
          <w:rFonts w:eastAsia="Times New Roman" w:cs="Times New Roman"/>
          <w:lang w:eastAsia="cs-CZ"/>
        </w:rPr>
        <w:t>souladu se zadávacími podmínkami. Součástí posouzení splnění podmínek účasti je i posouzení kvalifikace.</w:t>
      </w:r>
    </w:p>
    <w:p w14:paraId="5C91BA35"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5DA17DFC" w14:textId="35D68FE6"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je oprávněn ověřovat věrohodnost </w:t>
      </w:r>
      <w:r w:rsidR="00750AB4">
        <w:rPr>
          <w:rFonts w:eastAsia="Times New Roman" w:cs="Times New Roman"/>
          <w:lang w:eastAsia="cs-CZ"/>
        </w:rPr>
        <w:t>účastníkem</w:t>
      </w:r>
      <w:r w:rsidRPr="005E0F20">
        <w:rPr>
          <w:rFonts w:eastAsia="Times New Roman" w:cs="Times New Roman"/>
          <w:lang w:eastAsia="cs-CZ"/>
        </w:rPr>
        <w:t xml:space="preserve"> poskytnutých údajů a dokladů a rovněž si je i sám opatřovat</w:t>
      </w:r>
      <w:r w:rsidR="00750AB4">
        <w:rPr>
          <w:rFonts w:eastAsia="Times New Roman" w:cs="Times New Roman"/>
          <w:lang w:eastAsia="cs-CZ"/>
        </w:rPr>
        <w:t xml:space="preserve">, </w:t>
      </w:r>
      <w:r w:rsidR="00750AB4" w:rsidRPr="004039B9">
        <w:t>pokud nejde o údaje</w:t>
      </w:r>
      <w:r w:rsidR="00750AB4">
        <w:t xml:space="preserve"> a</w:t>
      </w:r>
      <w:r w:rsidR="00750AB4" w:rsidRPr="004039B9">
        <w:t xml:space="preserve"> doklady, které budou hodnoceny podle kritérií hodnocení</w:t>
      </w:r>
      <w:r w:rsidRPr="005E0F20">
        <w:rPr>
          <w:rFonts w:eastAsia="Times New Roman" w:cs="Times New Roman"/>
          <w:lang w:eastAsia="cs-CZ"/>
        </w:rPr>
        <w:t>. Pro účely zajištění řádného průběhu výběrového řízení je zadavatel oprávněn požadovat, aby účastník výběrového</w:t>
      </w:r>
      <w:r w:rsidRPr="005E0F20" w:rsidDel="008A61CA">
        <w:rPr>
          <w:rFonts w:eastAsia="Times New Roman" w:cs="Times New Roman"/>
          <w:lang w:eastAsia="cs-CZ"/>
        </w:rPr>
        <w:t xml:space="preserve"> </w:t>
      </w:r>
      <w:r w:rsidRPr="005E0F20">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176B1A9F"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3DB45615" w14:textId="77777777" w:rsidR="005E0F20" w:rsidRPr="005E0F20" w:rsidRDefault="005E0F20" w:rsidP="004105FD">
      <w:pPr>
        <w:numPr>
          <w:ilvl w:val="0"/>
          <w:numId w:val="6"/>
        </w:numPr>
        <w:spacing w:before="360" w:after="0" w:line="240" w:lineRule="auto"/>
        <w:ind w:left="499" w:hanging="357"/>
        <w:rPr>
          <w:rFonts w:eastAsia="Times New Roman" w:cs="Times New Roman"/>
          <w:b/>
          <w:lang w:eastAsia="cs-CZ"/>
        </w:rPr>
      </w:pPr>
      <w:r w:rsidRPr="005E0F20">
        <w:rPr>
          <w:rFonts w:eastAsia="Times New Roman" w:cs="Times New Roman"/>
          <w:b/>
          <w:u w:val="single"/>
          <w:lang w:eastAsia="cs-CZ"/>
        </w:rPr>
        <w:lastRenderedPageBreak/>
        <w:t>Vyloučení účastníka</w:t>
      </w:r>
    </w:p>
    <w:p w14:paraId="11C99728"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7DB89BB1" w14:textId="77777777" w:rsidR="005E0F20" w:rsidRPr="005E0F20" w:rsidRDefault="005E0F20" w:rsidP="00783490">
      <w:pPr>
        <w:numPr>
          <w:ilvl w:val="1"/>
          <w:numId w:val="9"/>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nesplňují zadávací podmínky nebo je účastník výběrového řízení ve stanovené lhůtě nedoložil,</w:t>
      </w:r>
    </w:p>
    <w:p w14:paraId="2E39BE0D" w14:textId="77777777" w:rsidR="005E0F20" w:rsidRPr="005E0F20" w:rsidRDefault="005E0F20" w:rsidP="00783490">
      <w:pPr>
        <w:numPr>
          <w:ilvl w:val="1"/>
          <w:numId w:val="9"/>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nebyly účastníkem výběrového řízení objasněny nebo doplněny na základě žádosti, nebo</w:t>
      </w:r>
    </w:p>
    <w:p w14:paraId="783CD029" w14:textId="77777777" w:rsidR="005E0F20" w:rsidRPr="005E0F20" w:rsidRDefault="005E0F20" w:rsidP="00783490">
      <w:pPr>
        <w:numPr>
          <w:ilvl w:val="1"/>
          <w:numId w:val="9"/>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neodpovídají skutečnosti a měly nebo mohou mít vliv na posouzení podmínek účasti nebo na naplnění kritérií hodnocení.</w:t>
      </w:r>
    </w:p>
    <w:p w14:paraId="500AB41F"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pro nezpůsobilost, pokud prokáže, že </w:t>
      </w:r>
    </w:p>
    <w:p w14:paraId="45ACF396" w14:textId="2ECBA046" w:rsidR="005E0F20" w:rsidRPr="005E0F20" w:rsidRDefault="005E0F20" w:rsidP="00783490">
      <w:pPr>
        <w:numPr>
          <w:ilvl w:val="0"/>
          <w:numId w:val="10"/>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750AB4">
        <w:rPr>
          <w:rFonts w:eastAsia="Times New Roman" w:cs="Times New Roman"/>
          <w:lang w:eastAsia="cs-CZ"/>
        </w:rPr>
        <w:t xml:space="preserve">veřejné </w:t>
      </w:r>
      <w:r w:rsidRPr="005E0F20">
        <w:rPr>
          <w:rFonts w:eastAsia="Times New Roman" w:cs="Times New Roman"/>
          <w:lang w:eastAsia="cs-CZ"/>
        </w:rPr>
        <w:t xml:space="preserve">zakázky, </w:t>
      </w:r>
    </w:p>
    <w:p w14:paraId="170991AB" w14:textId="77777777" w:rsidR="005E0F20" w:rsidRPr="005E0F20" w:rsidRDefault="005E0F20" w:rsidP="00783490">
      <w:pPr>
        <w:numPr>
          <w:ilvl w:val="0"/>
          <w:numId w:val="10"/>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ke střetu zájmů a jiné opatření k nápravě, kromě zrušení výběrového řízení, není možné, </w:t>
      </w:r>
    </w:p>
    <w:p w14:paraId="65260E3B" w14:textId="34FE7467" w:rsidR="005E0F20" w:rsidRPr="005E0F20" w:rsidRDefault="005E0F20" w:rsidP="00783490">
      <w:pPr>
        <w:numPr>
          <w:ilvl w:val="0"/>
          <w:numId w:val="10"/>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750AB4">
        <w:rPr>
          <w:rFonts w:eastAsia="Times New Roman" w:cs="Times New Roman"/>
          <w:lang w:eastAsia="cs-CZ"/>
        </w:rPr>
        <w:t xml:space="preserve">písemnou </w:t>
      </w:r>
      <w:r w:rsidRPr="005E0F20">
        <w:rPr>
          <w:rFonts w:eastAsia="Times New Roman" w:cs="Times New Roman"/>
          <w:lang w:eastAsia="cs-CZ"/>
        </w:rPr>
        <w:t xml:space="preserve">výzvu zadavatele neprokázal, že k narušení hospodářské soutěže nedošlo, </w:t>
      </w:r>
    </w:p>
    <w:p w14:paraId="7FFCE7B7" w14:textId="77777777" w:rsidR="005E0F20" w:rsidRPr="005E0F20" w:rsidRDefault="005E0F20" w:rsidP="00783490">
      <w:pPr>
        <w:numPr>
          <w:ilvl w:val="0"/>
          <w:numId w:val="10"/>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452421B" w14:textId="77777777" w:rsidR="005E0F20" w:rsidRPr="005E0F20" w:rsidRDefault="005E0F20" w:rsidP="00783490">
      <w:pPr>
        <w:numPr>
          <w:ilvl w:val="0"/>
          <w:numId w:val="10"/>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02BECB92" w14:textId="77777777" w:rsidR="005E0F20" w:rsidRPr="005E0F20" w:rsidRDefault="005E0F20" w:rsidP="00783490">
      <w:pPr>
        <w:numPr>
          <w:ilvl w:val="0"/>
          <w:numId w:val="10"/>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11F2D984" w14:textId="5B9F0DB2" w:rsidR="005E0F20" w:rsidRPr="005E0F20" w:rsidRDefault="00750AB4" w:rsidP="004105FD">
      <w:pPr>
        <w:spacing w:before="240" w:after="0" w:line="240" w:lineRule="auto"/>
        <w:ind w:left="425"/>
        <w:jc w:val="both"/>
        <w:rPr>
          <w:rFonts w:eastAsia="Times New Roman" w:cs="Times New Roman"/>
          <w:lang w:eastAsia="cs-CZ"/>
        </w:rPr>
      </w:pPr>
      <w:r w:rsidRPr="00FC44E6">
        <w:rPr>
          <w:rFonts w:eastAsia="Times New Roman" w:cs="Times New Roman"/>
          <w:lang w:eastAsia="cs-CZ"/>
        </w:rPr>
        <w:t xml:space="preserve">Zadavatel může vyloučit účastníka pro nezpůsobilost také, pokud na základě věrohodných informací získá důvodné podezření, že účastník uzavřel s jinými osobami zakázanou dohodu </w:t>
      </w:r>
      <w:r w:rsidRPr="001C0CD3">
        <w:rPr>
          <w:rFonts w:eastAsia="Times New Roman" w:cs="Times New Roman"/>
          <w:lang w:eastAsia="cs-CZ"/>
        </w:rPr>
        <w:t>podle zákona o ochraně hospodářské soutěže</w:t>
      </w:r>
      <w:r w:rsidRPr="00FC44E6">
        <w:rPr>
          <w:rFonts w:eastAsia="Times New Roman" w:cs="Times New Roman"/>
          <w:lang w:eastAsia="cs-CZ"/>
        </w:rPr>
        <w:t xml:space="preserve"> v souvislosti se zadávanou zakázkou</w:t>
      </w:r>
      <w:r w:rsidRPr="001C0CD3">
        <w:rPr>
          <w:rFonts w:eastAsia="Times New Roman" w:cs="Times New Roman"/>
          <w:lang w:eastAsia="cs-CZ"/>
        </w:rPr>
        <w:t>,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rsidRPr="00FC44E6">
        <w:rPr>
          <w:rFonts w:eastAsia="Times New Roman" w:cs="Times New Roman"/>
          <w:lang w:eastAsia="cs-CZ"/>
        </w:rPr>
        <w:t>.</w:t>
      </w:r>
    </w:p>
    <w:p w14:paraId="2C8F6A81" w14:textId="3C82FF64" w:rsid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Vybraného účastníka zadavatel vyloučí z účasti ve výběrovém řízení, pokud zjistí, že jsou naplněny důvody vyloučení podle čl. 16, odst. </w:t>
      </w:r>
      <w:r w:rsidR="00D67B26">
        <w:rPr>
          <w:rFonts w:eastAsia="Times New Roman" w:cs="Times New Roman"/>
          <w:lang w:eastAsia="cs-CZ"/>
        </w:rPr>
        <w:t>1</w:t>
      </w:r>
      <w:r w:rsidRPr="005E0F20">
        <w:rPr>
          <w:rFonts w:eastAsia="Times New Roman" w:cs="Times New Roman"/>
          <w:lang w:eastAsia="cs-CZ"/>
        </w:rPr>
        <w:t xml:space="preserve"> této Výzvy nebo může prokázat naplnění důvodů podle čl. 16., odst. </w:t>
      </w:r>
      <w:r w:rsidR="00D67B26">
        <w:rPr>
          <w:rFonts w:eastAsia="Times New Roman" w:cs="Times New Roman"/>
          <w:lang w:eastAsia="cs-CZ"/>
        </w:rPr>
        <w:t>2</w:t>
      </w:r>
      <w:r w:rsidRPr="005E0F20">
        <w:rPr>
          <w:rFonts w:eastAsia="Times New Roman" w:cs="Times New Roman"/>
          <w:lang w:eastAsia="cs-CZ"/>
        </w:rPr>
        <w:t xml:space="preserve"> písm. a) až c) této Výzvy.</w:t>
      </w:r>
    </w:p>
    <w:p w14:paraId="049AE11E" w14:textId="77777777" w:rsidR="00750AB4" w:rsidRDefault="00750AB4" w:rsidP="00750AB4">
      <w:pPr>
        <w:spacing w:before="120" w:after="0" w:line="240" w:lineRule="auto"/>
        <w:ind w:left="426"/>
        <w:jc w:val="both"/>
      </w:pPr>
      <w:r w:rsidRPr="00C154A5">
        <w:t xml:space="preserve">Zadavatel může vyloučit účastníka výběrového řízení, pokud nabídka účastníka výběrového řízení obsahuje mimořádně nízkou nabídkovou cenu, která nebyla </w:t>
      </w:r>
      <w:r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3BB94DC6" w14:textId="44BADD9E" w:rsidR="00750AB4" w:rsidRPr="005E0F20" w:rsidRDefault="00750AB4" w:rsidP="00750AB4">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3085DB31" w14:textId="77777777" w:rsidR="005E0F20" w:rsidRPr="005E0F20" w:rsidRDefault="005E0F20" w:rsidP="004105FD">
      <w:pPr>
        <w:numPr>
          <w:ilvl w:val="0"/>
          <w:numId w:val="6"/>
        </w:numPr>
        <w:spacing w:before="360" w:after="120" w:line="240" w:lineRule="auto"/>
        <w:ind w:left="499" w:hanging="357"/>
        <w:rPr>
          <w:rFonts w:eastAsia="Times New Roman" w:cs="Times New Roman"/>
          <w:b/>
          <w:u w:val="single"/>
          <w:lang w:eastAsia="cs-CZ"/>
        </w:rPr>
      </w:pPr>
      <w:r w:rsidRPr="005E0F20">
        <w:rPr>
          <w:rFonts w:eastAsia="Times New Roman" w:cs="Times New Roman"/>
          <w:b/>
          <w:u w:val="single"/>
          <w:lang w:eastAsia="cs-CZ"/>
        </w:rPr>
        <w:t xml:space="preserve">Zrušení výběrového řízení </w:t>
      </w:r>
    </w:p>
    <w:p w14:paraId="1A36C450"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spacing w:val="-3"/>
          <w:lang w:eastAsia="cs-CZ"/>
        </w:rPr>
      </w:pPr>
      <w:r w:rsidRPr="005E0F20">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4215FEEA"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60E12648" w14:textId="3DE0E08C"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spacing w:val="-3"/>
          <w:lang w:eastAsia="cs-CZ"/>
        </w:rPr>
        <w:t>Pokud</w:t>
      </w:r>
      <w:r w:rsidRPr="005E0F20">
        <w:rPr>
          <w:rFonts w:eastAsia="Times New Roman" w:cs="Times New Roman"/>
          <w:lang w:eastAsia="cs-CZ"/>
        </w:rPr>
        <w:t xml:space="preserve"> bude nabídka vybraného dodavatele obsahovat nabídkovou cenu, která překročí </w:t>
      </w:r>
      <w:r w:rsidRPr="00F669EC">
        <w:rPr>
          <w:rFonts w:eastAsia="Times New Roman" w:cs="Times New Roman"/>
          <w:lang w:eastAsia="cs-CZ"/>
        </w:rPr>
        <w:t>režim veřejné zakázky</w:t>
      </w:r>
      <w:r w:rsidR="00F669EC" w:rsidRPr="00F669EC">
        <w:rPr>
          <w:rFonts w:eastAsia="Times New Roman" w:cs="Times New Roman"/>
          <w:lang w:eastAsia="cs-CZ"/>
        </w:rPr>
        <w:t>,</w:t>
      </w:r>
      <w:r w:rsidRPr="00F669EC">
        <w:rPr>
          <w:rFonts w:eastAsia="Times New Roman" w:cs="Times New Roman"/>
          <w:lang w:eastAsia="cs-CZ"/>
        </w:rPr>
        <w:t xml:space="preserve"> </w:t>
      </w:r>
      <w:r w:rsidRPr="005E0F20">
        <w:rPr>
          <w:rFonts w:eastAsia="Times New Roman" w:cs="Times New Roman"/>
          <w:lang w:eastAsia="cs-CZ"/>
        </w:rPr>
        <w:t>bude</w:t>
      </w:r>
      <w:r w:rsidRPr="005E0F20">
        <w:rPr>
          <w:rFonts w:eastAsia="Times New Roman" w:cs="Calibri"/>
          <w:lang w:eastAsia="cs-CZ"/>
        </w:rPr>
        <w:t xml:space="preserve"> </w:t>
      </w:r>
      <w:r w:rsidRPr="005E0F20">
        <w:rPr>
          <w:rFonts w:eastAsia="Times New Roman" w:cs="Times New Roman"/>
          <w:lang w:eastAsia="cs-CZ"/>
        </w:rPr>
        <w:t>výběrové řízení zrušeno.</w:t>
      </w:r>
    </w:p>
    <w:p w14:paraId="388678BD" w14:textId="77777777" w:rsidR="005E0F20" w:rsidRPr="005E0F20" w:rsidRDefault="005E0F20" w:rsidP="005E0F20">
      <w:pPr>
        <w:spacing w:before="120" w:after="0" w:line="240" w:lineRule="auto"/>
        <w:ind w:left="426"/>
        <w:jc w:val="both"/>
        <w:rPr>
          <w:rFonts w:eastAsia="Times New Roman" w:cs="Times New Roman"/>
          <w:lang w:eastAsia="cs-CZ"/>
        </w:rPr>
      </w:pPr>
    </w:p>
    <w:p w14:paraId="19D2C9AC" w14:textId="77777777" w:rsidR="005E0F20" w:rsidRPr="005E0F20" w:rsidRDefault="005E0F20" w:rsidP="002864B8">
      <w:pPr>
        <w:numPr>
          <w:ilvl w:val="0"/>
          <w:numId w:val="6"/>
        </w:numPr>
        <w:spacing w:after="120" w:line="240" w:lineRule="auto"/>
        <w:rPr>
          <w:rFonts w:eastAsia="Times New Roman" w:cs="Times New Roman"/>
          <w:lang w:eastAsia="cs-CZ"/>
        </w:rPr>
      </w:pPr>
      <w:r w:rsidRPr="005E0F20">
        <w:rPr>
          <w:rFonts w:eastAsia="Times New Roman" w:cs="Times New Roman"/>
          <w:b/>
          <w:u w:val="single"/>
          <w:lang w:eastAsia="cs-CZ"/>
        </w:rPr>
        <w:lastRenderedPageBreak/>
        <w:t>Uzavření smlouvy</w:t>
      </w:r>
      <w:r w:rsidRPr="005E0F20">
        <w:rPr>
          <w:rFonts w:eastAsia="Times New Roman" w:cs="Times New Roman"/>
          <w:lang w:eastAsia="cs-CZ"/>
        </w:rPr>
        <w:t>:</w:t>
      </w:r>
    </w:p>
    <w:p w14:paraId="468F8B40" w14:textId="77777777"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0BDDDFD5" w14:textId="33CB7C57"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F31229" w:rsidRPr="00F669EC">
        <w:t xml:space="preserve">, především pak před podpisem smlouvy ze strany objednatele předložit prostřednictvím elektronického nástroje E-ZAK na adrese: </w:t>
      </w:r>
      <w:hyperlink r:id="rId19" w:history="1">
        <w:r w:rsidR="00F31229" w:rsidRPr="00F669EC">
          <w:rPr>
            <w:rStyle w:val="Hypertextovodkaz"/>
          </w:rPr>
          <w:t>https://zakazky.</w:t>
        </w:r>
        <w:r w:rsidR="00EB367B" w:rsidRPr="00F669EC">
          <w:rPr>
            <w:rStyle w:val="Hypertextovodkaz"/>
          </w:rPr>
          <w:t>spravazeleznic</w:t>
        </w:r>
        <w:r w:rsidR="00F31229" w:rsidRPr="00F669EC">
          <w:rPr>
            <w:rStyle w:val="Hypertextovodkaz"/>
          </w:rPr>
          <w:t>.cz/</w:t>
        </w:r>
      </w:hyperlink>
      <w:r w:rsidR="00F31229" w:rsidRPr="00F669EC">
        <w:t xml:space="preserve">, případně jinou formou písemné elektronické komunikace (zadavatel preferuje komunikaci prostřednictvím elektronického nástroje E-ZAK) dokumenty uvedené v následujícím odstavci této Výzvy. </w:t>
      </w:r>
      <w:r w:rsidR="00F31229" w:rsidRPr="00F669EC">
        <w:rPr>
          <w:b/>
        </w:rPr>
        <w:t>Zadavatel vyzve vybraného dodavatele k poskytnutí součinnosti před uzavřením smlouvy ještě před oznámením rozhodnutí o výběru</w:t>
      </w:r>
      <w:r w:rsidR="00F31229" w:rsidRPr="00F669EC">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w:t>
      </w:r>
      <w:r w:rsidRPr="005E0F20">
        <w:rPr>
          <w:rFonts w:eastAsia="Times New Roman" w:cs="Times New Roman"/>
          <w:lang w:eastAsia="cs-CZ"/>
        </w:rPr>
        <w:t xml:space="preserve"> Pokud vybraný dodavatel odmítne uzavřít smlouvu nebo zadavateli neposkytne dostatečnou součinnost k</w:t>
      </w:r>
      <w:r w:rsidR="009F2AD0">
        <w:rPr>
          <w:rFonts w:eastAsia="Times New Roman" w:cs="Times New Roman"/>
          <w:lang w:eastAsia="cs-CZ"/>
        </w:rPr>
        <w:t> </w:t>
      </w:r>
      <w:r w:rsidRPr="005E0F20">
        <w:rPr>
          <w:rFonts w:eastAsia="Times New Roman" w:cs="Times New Roman"/>
          <w:lang w:eastAsia="cs-CZ"/>
        </w:rPr>
        <w:t>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59E0B017" w14:textId="77777777" w:rsidR="005E0F20" w:rsidRPr="005E0F20" w:rsidRDefault="005E0F20" w:rsidP="005E0F20">
      <w:pPr>
        <w:suppressAutoHyphens/>
        <w:spacing w:after="0" w:line="240" w:lineRule="auto"/>
        <w:ind w:left="426"/>
        <w:jc w:val="both"/>
        <w:rPr>
          <w:rFonts w:eastAsia="Times New Roman" w:cs="Times New Roman"/>
          <w:lang w:eastAsia="cs-CZ"/>
        </w:rPr>
      </w:pPr>
    </w:p>
    <w:p w14:paraId="2059E80D" w14:textId="77777777"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Vybraný dodavatel je povinen jako podmínku pro uzavření smlouvy poskytnout zadavateli řádnou součinnost, která spočívá zejména v předložení následujících dokumentů:</w:t>
      </w:r>
    </w:p>
    <w:p w14:paraId="34280367" w14:textId="77777777" w:rsidR="005E0F20" w:rsidRPr="005E0F20" w:rsidRDefault="005E0F20" w:rsidP="005E0F20">
      <w:pPr>
        <w:suppressAutoHyphens/>
        <w:spacing w:after="0" w:line="240" w:lineRule="auto"/>
        <w:ind w:left="426"/>
        <w:jc w:val="both"/>
        <w:rPr>
          <w:rFonts w:eastAsia="Times New Roman" w:cs="Times New Roman"/>
          <w:lang w:eastAsia="cs-CZ"/>
        </w:rPr>
      </w:pPr>
    </w:p>
    <w:p w14:paraId="7E176799" w14:textId="7AAEA4EC" w:rsidR="005E0F20" w:rsidRPr="00F669EC" w:rsidRDefault="00CC32A4" w:rsidP="00783490">
      <w:pPr>
        <w:numPr>
          <w:ilvl w:val="0"/>
          <w:numId w:val="19"/>
        </w:numPr>
        <w:spacing w:after="0" w:line="240" w:lineRule="auto"/>
        <w:jc w:val="both"/>
        <w:rPr>
          <w:rFonts w:eastAsia="Times New Roman" w:cs="Times New Roman"/>
          <w:lang w:eastAsia="cs-CZ"/>
        </w:rPr>
      </w:pPr>
      <w:r w:rsidRPr="00F669EC">
        <w:rPr>
          <w:rFonts w:eastAsia="Times New Roman" w:cs="Times New Roman"/>
          <w:lang w:eastAsia="cs-CZ"/>
        </w:rPr>
        <w:t>kopii</w:t>
      </w:r>
      <w:r w:rsidR="009A016D" w:rsidRPr="00F669EC">
        <w:rPr>
          <w:rFonts w:eastAsia="Times New Roman" w:cs="Times New Roman"/>
          <w:lang w:eastAsia="cs-CZ"/>
        </w:rPr>
        <w:t xml:space="preserve">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resp. pro vedoucího elektrotechnika dle § 7 nařízení vlády č. 194/2022 Sb., o požadavcích na odbornou způsobilost k výkonu činnosti na elektrických zařízeních a na odbornou způsobilost v elektrotechnice, nebo dokladu o elektrotechnické kvalifikaci při činnostech na vyhrazených technických zařízeních dle vyhlášky č. 50/1978 Sb., o odborné způsobilosti v elektrotechnice, ve znění pozdějších předpisů, § 10 požadovaná kvalifikace - Pracovníci pro samostatné projektování a pracovníci pro řízení projektování</w:t>
      </w:r>
      <w:r w:rsidR="00584E9E" w:rsidRPr="00F669EC">
        <w:rPr>
          <w:rFonts w:eastAsia="Times New Roman" w:cs="Times New Roman"/>
          <w:lang w:eastAsia="cs-CZ"/>
        </w:rPr>
        <w:t xml:space="preserve">, </w:t>
      </w:r>
    </w:p>
    <w:p w14:paraId="62EE48F9" w14:textId="1BBD17FB" w:rsidR="005E0F20" w:rsidRPr="00F669EC" w:rsidRDefault="005E0F20" w:rsidP="00783490">
      <w:pPr>
        <w:numPr>
          <w:ilvl w:val="0"/>
          <w:numId w:val="19"/>
        </w:numPr>
        <w:spacing w:after="0" w:line="240" w:lineRule="auto"/>
        <w:jc w:val="both"/>
        <w:rPr>
          <w:rFonts w:eastAsia="Times New Roman" w:cs="Times New Roman"/>
          <w:lang w:eastAsia="cs-CZ"/>
        </w:rPr>
      </w:pPr>
      <w:r w:rsidRPr="00F669EC">
        <w:rPr>
          <w:rFonts w:eastAsia="Times New Roman" w:cs="Times New Roman"/>
          <w:lang w:eastAsia="cs-CZ"/>
        </w:rPr>
        <w:t>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č.4 této vyhlášky, dle čl. 8c –</w:t>
      </w:r>
      <w:r w:rsidR="00F669EC" w:rsidRPr="00F669EC">
        <w:rPr>
          <w:rFonts w:eastAsia="Times New Roman" w:cs="Times New Roman"/>
          <w:lang w:eastAsia="cs-CZ"/>
        </w:rPr>
        <w:t xml:space="preserve"> </w:t>
      </w:r>
      <w:r w:rsidRPr="00F669EC">
        <w:rPr>
          <w:rFonts w:eastAsia="Times New Roman" w:cs="Times New Roman"/>
          <w:lang w:eastAsia="cs-CZ"/>
        </w:rPr>
        <w:t>v rozsahu projektování UTZ/E.</w:t>
      </w:r>
    </w:p>
    <w:p w14:paraId="6A7263FA" w14:textId="77777777" w:rsidR="001D73E0" w:rsidRPr="00627619" w:rsidRDefault="001D73E0" w:rsidP="001D73E0">
      <w:pPr>
        <w:spacing w:before="12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417260C3" w14:textId="77777777" w:rsidR="001D73E0" w:rsidRPr="00627619" w:rsidRDefault="001D73E0" w:rsidP="001D73E0">
      <w:pPr>
        <w:spacing w:after="120"/>
        <w:ind w:left="737"/>
        <w:jc w:val="both"/>
      </w:pPr>
      <w:r w:rsidRPr="00627619">
        <w:t xml:space="preserve">a) ke sdělení identifikačních údajů všech osob, které jsou jeho skutečným majitelem, a </w:t>
      </w:r>
    </w:p>
    <w:p w14:paraId="5BF6E4BE" w14:textId="77777777" w:rsidR="001D73E0" w:rsidRPr="00627619" w:rsidRDefault="001D73E0" w:rsidP="001D73E0">
      <w:pPr>
        <w:spacing w:after="120"/>
        <w:ind w:left="737"/>
        <w:jc w:val="both"/>
      </w:pPr>
      <w:r w:rsidRPr="00627619">
        <w:t xml:space="preserve">b) k předložení dokladů, z nichž vyplývá vztah všech osob podle předchozího písmene a) k dodavateli; těmito doklady jsou zejména: </w:t>
      </w:r>
    </w:p>
    <w:p w14:paraId="29B226F0" w14:textId="77777777" w:rsidR="001D73E0" w:rsidRPr="00627619" w:rsidRDefault="001D73E0" w:rsidP="00783490">
      <w:pPr>
        <w:pStyle w:val="Odstavecseseznamem"/>
        <w:numPr>
          <w:ilvl w:val="0"/>
          <w:numId w:val="23"/>
        </w:numPr>
        <w:spacing w:after="60"/>
        <w:jc w:val="both"/>
      </w:pPr>
      <w:r w:rsidRPr="00627619">
        <w:t xml:space="preserve">výpis ze zahraniční evidence obdobné veřejnému rejstříku, </w:t>
      </w:r>
    </w:p>
    <w:p w14:paraId="328C9DD4" w14:textId="77777777" w:rsidR="001D73E0" w:rsidRPr="00627619" w:rsidRDefault="001D73E0" w:rsidP="00783490">
      <w:pPr>
        <w:pStyle w:val="Odstavecseseznamem"/>
        <w:numPr>
          <w:ilvl w:val="0"/>
          <w:numId w:val="23"/>
        </w:numPr>
        <w:spacing w:after="60"/>
        <w:jc w:val="both"/>
      </w:pPr>
      <w:r w:rsidRPr="00627619">
        <w:t xml:space="preserve">seznam akcionářů, </w:t>
      </w:r>
    </w:p>
    <w:p w14:paraId="578FA348" w14:textId="77777777" w:rsidR="001D73E0" w:rsidRPr="00627619" w:rsidRDefault="001D73E0" w:rsidP="00783490">
      <w:pPr>
        <w:pStyle w:val="Odstavecseseznamem"/>
        <w:numPr>
          <w:ilvl w:val="0"/>
          <w:numId w:val="23"/>
        </w:numPr>
        <w:spacing w:after="60"/>
        <w:jc w:val="both"/>
      </w:pPr>
      <w:r w:rsidRPr="00627619">
        <w:t xml:space="preserve">rozhodnutí statutárního orgánu o vyplacení podílu na zisku, </w:t>
      </w:r>
    </w:p>
    <w:p w14:paraId="3C77F61F" w14:textId="77777777" w:rsidR="001D73E0" w:rsidRPr="00627619" w:rsidRDefault="001D73E0" w:rsidP="00783490">
      <w:pPr>
        <w:pStyle w:val="Odstavecseseznamem"/>
        <w:numPr>
          <w:ilvl w:val="0"/>
          <w:numId w:val="23"/>
        </w:numPr>
        <w:spacing w:after="60"/>
        <w:jc w:val="both"/>
      </w:pPr>
      <w:r w:rsidRPr="00627619">
        <w:t>společenská smlouva, zakladatelská listina nebo stanovy.</w:t>
      </w:r>
    </w:p>
    <w:p w14:paraId="6129CB7E" w14:textId="77777777" w:rsidR="001D73E0" w:rsidRPr="00627619" w:rsidRDefault="001D73E0" w:rsidP="001D73E0">
      <w:pPr>
        <w:spacing w:before="120" w:after="120" w:line="240" w:lineRule="auto"/>
        <w:ind w:left="425"/>
        <w:jc w:val="both"/>
      </w:pPr>
      <w:r w:rsidRPr="00627619">
        <w:t>Zadavatel vyloučí vybraného dodavatele, je-li českou právnickou osobou, která má skutečného majitele, pokud nebylo možné zjistit údaje o jeho skutečném majiteli z</w:t>
      </w:r>
      <w:r>
        <w:t> </w:t>
      </w:r>
      <w:r w:rsidRPr="00627619">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1B707E83" w14:textId="77777777" w:rsidR="005E0F20" w:rsidRDefault="001D73E0" w:rsidP="001D73E0">
      <w:pPr>
        <w:spacing w:before="120" w:after="0" w:line="240" w:lineRule="auto"/>
        <w:ind w:left="426"/>
        <w:jc w:val="both"/>
      </w:pPr>
      <w:r w:rsidRPr="00627619">
        <w:lastRenderedPageBreak/>
        <w:t xml:space="preserve">Za účelem splnění povinností dle § 4b zákona o střetu zájmů </w:t>
      </w:r>
      <w:r>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t> </w:t>
      </w:r>
      <w:r w:rsidRPr="00627619">
        <w:t>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5E1B3D75" w14:textId="206DDFB6" w:rsidR="005E0F20" w:rsidRPr="005E0F20" w:rsidRDefault="005E0F20" w:rsidP="005E0F20">
      <w:pPr>
        <w:spacing w:before="120" w:after="0" w:line="240" w:lineRule="auto"/>
        <w:ind w:left="426"/>
        <w:jc w:val="both"/>
        <w:rPr>
          <w:rFonts w:eastAsia="Times New Roman" w:cs="Times New Roman"/>
          <w:b/>
          <w:lang w:eastAsia="cs-CZ"/>
        </w:rPr>
      </w:pPr>
      <w:r w:rsidRPr="005E0F20">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7B49530F" w14:textId="322C153F" w:rsidR="005E0F20" w:rsidRPr="005E0F20" w:rsidRDefault="005E0F20" w:rsidP="005E0F20">
      <w:pPr>
        <w:suppressAutoHyphens/>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47045B7D" w14:textId="77777777" w:rsidR="005E0F20" w:rsidRPr="005E0F20" w:rsidRDefault="005E0F20" w:rsidP="005E0F20">
      <w:pPr>
        <w:suppressAutoHyphens/>
        <w:spacing w:after="0" w:line="240" w:lineRule="auto"/>
        <w:ind w:left="426"/>
        <w:jc w:val="both"/>
        <w:rPr>
          <w:rFonts w:eastAsia="Times New Roman" w:cs="Times New Roman"/>
          <w:lang w:eastAsia="cs-CZ"/>
        </w:rPr>
      </w:pPr>
    </w:p>
    <w:p w14:paraId="0D3699C3" w14:textId="77777777" w:rsidR="005E0F20" w:rsidRPr="005E0F20" w:rsidRDefault="005E0F20" w:rsidP="005E0F20">
      <w:pPr>
        <w:suppressAutoHyphens/>
        <w:spacing w:after="0" w:line="240" w:lineRule="auto"/>
        <w:ind w:left="284"/>
        <w:jc w:val="both"/>
        <w:rPr>
          <w:rFonts w:eastAsia="Times New Roman" w:cs="Times New Roman"/>
          <w:lang w:eastAsia="cs-CZ"/>
        </w:rPr>
      </w:pPr>
    </w:p>
    <w:p w14:paraId="02B58F08" w14:textId="77777777" w:rsidR="005E0F20" w:rsidRPr="005E0F20" w:rsidRDefault="005E0F20" w:rsidP="002864B8">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Další ustanovení:</w:t>
      </w:r>
    </w:p>
    <w:p w14:paraId="0A3CDA6F" w14:textId="77777777" w:rsidR="005E0F20" w:rsidRPr="005E0F20" w:rsidRDefault="005E0F20" w:rsidP="002864B8">
      <w:pPr>
        <w:numPr>
          <w:ilvl w:val="1"/>
          <w:numId w:val="6"/>
        </w:numPr>
        <w:suppressAutoHyphens/>
        <w:spacing w:after="0" w:line="240" w:lineRule="auto"/>
        <w:ind w:left="567" w:hanging="283"/>
        <w:jc w:val="both"/>
        <w:rPr>
          <w:rFonts w:eastAsia="Times New Roman" w:cs="Times New Roman"/>
          <w:lang w:eastAsia="cs-CZ"/>
        </w:rPr>
      </w:pPr>
      <w:r w:rsidRPr="005E0F20">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B949477"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6E107648" w14:textId="6A2CB790"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w:t>
      </w:r>
      <w:r w:rsidR="000E3911">
        <w:t xml:space="preserve">Zadavatel si vyhrazuje právo požadovat, aby účastník zadávacího řízení odůvodnil a případně doložil splnění všech zákonných znaků obchodního tajemství ve vztahu k takto označeným údajům, sdělením a dokladům. </w:t>
      </w:r>
      <w:r w:rsidRPr="005E0F20">
        <w:rPr>
          <w:rFonts w:eastAsia="Times New Roman" w:cs="Times New Roman"/>
          <w:lang w:eastAsia="cs-CZ"/>
        </w:rPr>
        <w:t>Povinnost zadavatele zachovávat mlčenlivost dle tohoto článku se nevztahuje na takové informace, jejichž zveřejnění je, či v budoucnu bude, po zadavateli vyžadováno platnými a účinnými právními předpisy, kterými je či bude zadavatel vázán.</w:t>
      </w:r>
    </w:p>
    <w:p w14:paraId="089689A4" w14:textId="77777777" w:rsidR="005E0F20" w:rsidRPr="005E0F20" w:rsidRDefault="005E0F20" w:rsidP="002864B8">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122B1832" w14:textId="77777777" w:rsidR="005E0F20" w:rsidRPr="005E0F20" w:rsidRDefault="005E0F20" w:rsidP="000A4377">
      <w:pPr>
        <w:numPr>
          <w:ilvl w:val="1"/>
          <w:numId w:val="6"/>
        </w:numPr>
        <w:suppressAutoHyphens/>
        <w:spacing w:before="120" w:after="360" w:line="240" w:lineRule="auto"/>
        <w:ind w:left="568" w:hanging="284"/>
        <w:jc w:val="both"/>
        <w:rPr>
          <w:rFonts w:eastAsia="Times New Roman" w:cs="Times New Roman"/>
          <w:lang w:eastAsia="cs-CZ"/>
        </w:rPr>
      </w:pPr>
      <w:r w:rsidRPr="005E0F20">
        <w:rPr>
          <w:rFonts w:eastAsia="Times New Roman" w:cs="Times New Roman"/>
          <w:lang w:eastAsia="cs-CZ"/>
        </w:rPr>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w:t>
      </w:r>
      <w:r w:rsidRPr="005E0F20">
        <w:rPr>
          <w:rFonts w:eastAsia="Times New Roman" w:cs="Times New Roman"/>
          <w:lang w:eastAsia="cs-CZ"/>
        </w:rPr>
        <w:lastRenderedPageBreak/>
        <w:t>zrušení směrnice 95/46/ES, obecně závaznými právními předpisy a vnitřními předpisy zadavatele, které agendu ochrany osobních údajů upravují.</w:t>
      </w:r>
    </w:p>
    <w:p w14:paraId="6E885C27" w14:textId="4DFACE7C" w:rsidR="00695C2F" w:rsidRDefault="00695C2F" w:rsidP="002864B8">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Sociálně a enviro</w:t>
      </w:r>
      <w:r w:rsidR="00D67B26">
        <w:rPr>
          <w:rFonts w:eastAsia="Times New Roman" w:cs="Times New Roman"/>
          <w:b/>
          <w:u w:val="single"/>
          <w:lang w:eastAsia="cs-CZ"/>
        </w:rPr>
        <w:t>n</w:t>
      </w:r>
      <w:r>
        <w:rPr>
          <w:rFonts w:eastAsia="Times New Roman" w:cs="Times New Roman"/>
          <w:b/>
          <w:u w:val="single"/>
          <w:lang w:eastAsia="cs-CZ"/>
        </w:rPr>
        <w:t>mentálně odpovědné zadávání</w:t>
      </w:r>
      <w:r w:rsidRPr="006C2A33">
        <w:rPr>
          <w:rFonts w:eastAsia="Times New Roman" w:cs="Times New Roman"/>
          <w:b/>
          <w:u w:val="single"/>
          <w:lang w:eastAsia="cs-CZ"/>
        </w:rPr>
        <w:t>, inovace:</w:t>
      </w:r>
    </w:p>
    <w:p w14:paraId="004428BA" w14:textId="7CEBDED0" w:rsidR="00695C2F" w:rsidRDefault="00695C2F" w:rsidP="00783490">
      <w:pPr>
        <w:pStyle w:val="Text1-1"/>
        <w:numPr>
          <w:ilvl w:val="0"/>
          <w:numId w:val="22"/>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r w:rsidR="006749FD">
        <w:t>, ve znění pozdějších předpisů</w:t>
      </w:r>
      <w:r>
        <w:t>.</w:t>
      </w:r>
    </w:p>
    <w:p w14:paraId="5C507C8D" w14:textId="77777777" w:rsidR="00695C2F" w:rsidRDefault="00695C2F" w:rsidP="004105FD">
      <w:pPr>
        <w:pStyle w:val="Text1-1"/>
        <w:numPr>
          <w:ilvl w:val="0"/>
          <w:numId w:val="22"/>
        </w:numPr>
        <w:spacing w:before="120" w:after="0" w:line="240" w:lineRule="auto"/>
        <w:ind w:left="567" w:hanging="357"/>
      </w:pPr>
      <w:r>
        <w:t>Zadavatel aplikuje ve výběrovém řízení níže uvedené prvky odpovědného zadávání:</w:t>
      </w:r>
    </w:p>
    <w:p w14:paraId="16C710CE" w14:textId="77777777" w:rsidR="00695C2F" w:rsidRDefault="00695C2F" w:rsidP="00695C2F">
      <w:pPr>
        <w:pStyle w:val="Odrka1-1"/>
        <w:spacing w:after="0" w:line="240" w:lineRule="auto"/>
        <w:ind w:left="567" w:firstLine="0"/>
      </w:pPr>
      <w:r>
        <w:t>rovnocenné platební podmínky v rámci dodavatelského řetězce,</w:t>
      </w:r>
    </w:p>
    <w:p w14:paraId="6DDC71AB" w14:textId="77777777" w:rsidR="00695C2F" w:rsidRDefault="00695C2F" w:rsidP="00695C2F">
      <w:pPr>
        <w:pStyle w:val="Odrka1-1"/>
        <w:spacing w:after="0" w:line="240" w:lineRule="auto"/>
        <w:ind w:left="567" w:firstLine="0"/>
      </w:pPr>
      <w:r>
        <w:t xml:space="preserve">porady vedené </w:t>
      </w:r>
      <w:r w:rsidRPr="000C3276">
        <w:t>primárně distančním způsobem</w:t>
      </w:r>
      <w:r>
        <w:t>,</w:t>
      </w:r>
    </w:p>
    <w:p w14:paraId="7388154B" w14:textId="7511D0DC" w:rsidR="00B876C5" w:rsidRPr="009F2AD0" w:rsidRDefault="00695C2F" w:rsidP="00783490">
      <w:pPr>
        <w:pStyle w:val="Odrka1-1"/>
        <w:spacing w:after="0" w:line="240" w:lineRule="auto"/>
        <w:ind w:left="567" w:firstLine="0"/>
      </w:pPr>
      <w:r>
        <w:t>studentské exkurze</w:t>
      </w:r>
    </w:p>
    <w:p w14:paraId="2BE1A28C" w14:textId="77777777" w:rsidR="00695C2F" w:rsidRDefault="00695C2F" w:rsidP="004105FD">
      <w:pPr>
        <w:pStyle w:val="Text1-1"/>
        <w:numPr>
          <w:ilvl w:val="0"/>
          <w:numId w:val="22"/>
        </w:numPr>
        <w:spacing w:before="120" w:after="0" w:line="240" w:lineRule="auto"/>
        <w:ind w:left="567" w:hanging="357"/>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0140BF">
        <w:t xml:space="preserve"> </w:t>
      </w:r>
      <w:r w:rsidRPr="0031392A">
        <w:t xml:space="preserve">ustanovení </w:t>
      </w:r>
      <w:r>
        <w:t xml:space="preserve">článku </w:t>
      </w:r>
      <w:r w:rsidR="00945E11" w:rsidRPr="009F2AD0">
        <w:t>4.5</w:t>
      </w:r>
      <w:r w:rsidRPr="009F2AD0">
        <w:t xml:space="preserve"> závazného vzoru smlouvy</w:t>
      </w:r>
      <w:r w:rsidRPr="00915D4B">
        <w:t>,</w:t>
      </w:r>
      <w:r>
        <w:t xml:space="preserve"> který je součástí zadávací dokumentace,</w:t>
      </w:r>
    </w:p>
    <w:p w14:paraId="3B4EAA1D" w14:textId="18F9FBAE" w:rsidR="00E50A95" w:rsidRDefault="00E50A95" w:rsidP="004105FD">
      <w:pPr>
        <w:numPr>
          <w:ilvl w:val="0"/>
          <w:numId w:val="6"/>
        </w:numPr>
        <w:spacing w:before="360" w:after="120" w:line="240" w:lineRule="auto"/>
        <w:ind w:left="499" w:hanging="357"/>
        <w:rPr>
          <w:rFonts w:eastAsia="Times New Roman" w:cs="Times New Roman"/>
          <w:b/>
          <w:u w:val="single"/>
          <w:lang w:eastAsia="cs-CZ"/>
        </w:rPr>
      </w:pPr>
      <w:r>
        <w:rPr>
          <w:rFonts w:eastAsia="Times New Roman" w:cs="Times New Roman"/>
          <w:b/>
          <w:u w:val="single"/>
          <w:lang w:eastAsia="cs-CZ"/>
        </w:rPr>
        <w:t xml:space="preserve">Další zadávací podmínky v návaznosti na </w:t>
      </w:r>
      <w:r w:rsidR="00750AB4">
        <w:rPr>
          <w:rFonts w:eastAsia="Times New Roman" w:cs="Times New Roman"/>
          <w:b/>
          <w:u w:val="single"/>
          <w:lang w:eastAsia="cs-CZ"/>
        </w:rPr>
        <w:t xml:space="preserve">mezinárodní </w:t>
      </w:r>
      <w:r>
        <w:rPr>
          <w:rFonts w:eastAsia="Times New Roman" w:cs="Times New Roman"/>
          <w:b/>
          <w:u w:val="single"/>
          <w:lang w:eastAsia="cs-CZ"/>
        </w:rPr>
        <w:t>sankce</w:t>
      </w:r>
      <w:r w:rsidR="00750AB4">
        <w:rPr>
          <w:rFonts w:eastAsia="Times New Roman" w:cs="Times New Roman"/>
          <w:b/>
          <w:u w:val="single"/>
          <w:lang w:eastAsia="cs-CZ"/>
        </w:rPr>
        <w:t>, zákaz zadání veřejné zakázky</w:t>
      </w:r>
    </w:p>
    <w:p w14:paraId="614900BE" w14:textId="77777777" w:rsidR="00750AB4" w:rsidRDefault="00750AB4" w:rsidP="00750AB4">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48AE660B" w14:textId="77777777" w:rsidR="00750AB4" w:rsidRPr="007D39F2" w:rsidRDefault="00750AB4" w:rsidP="00750AB4">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658D98D9" w14:textId="77777777" w:rsidR="00750AB4" w:rsidRPr="007D39F2" w:rsidRDefault="00750AB4" w:rsidP="00783490">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042DA968" w14:textId="77777777" w:rsidR="00750AB4" w:rsidRPr="007D39F2" w:rsidRDefault="00750AB4" w:rsidP="00783490">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66C8B5D3" w14:textId="77777777" w:rsidR="00750AB4" w:rsidRPr="007D39F2" w:rsidRDefault="00750AB4" w:rsidP="00750AB4">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3CF43E96" w14:textId="77777777" w:rsidR="00750AB4" w:rsidRPr="007D39F2" w:rsidRDefault="00750AB4" w:rsidP="00783490">
      <w:pPr>
        <w:pStyle w:val="Odstavecseseznamem"/>
        <w:numPr>
          <w:ilvl w:val="0"/>
          <w:numId w:val="29"/>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0111DFA8" w14:textId="77777777" w:rsidR="00750AB4" w:rsidRPr="007D39F2" w:rsidRDefault="00750AB4" w:rsidP="00783490">
      <w:pPr>
        <w:pStyle w:val="Odstavecseseznamem"/>
        <w:numPr>
          <w:ilvl w:val="0"/>
          <w:numId w:val="29"/>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25BDD75F" w14:textId="77777777" w:rsidR="00750AB4" w:rsidRPr="007D39F2" w:rsidRDefault="00750AB4" w:rsidP="00750AB4">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7EFC18D9" w14:textId="57C7C503" w:rsidR="00750AB4" w:rsidRPr="007D39F2" w:rsidRDefault="00750AB4" w:rsidP="00750AB4">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2"/>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w:t>
      </w:r>
      <w:r w:rsidR="000E3911">
        <w:t xml:space="preserve">, které </w:t>
      </w:r>
      <w:r w:rsidR="000E3911" w:rsidRPr="00807597">
        <w:t xml:space="preserve">spadají do oblasti působnosti </w:t>
      </w:r>
      <w:r w:rsidR="000E3911">
        <w:t>právních předpisů nebo jiných aktů uvedených v článku 5k Nařízení č. 833/2014</w:t>
      </w:r>
      <w:r w:rsidRPr="007D39F2">
        <w:rPr>
          <w:rFonts w:eastAsia="Verdana" w:cstheme="majorBidi"/>
          <w:noProof/>
          <w:szCs w:val="26"/>
        </w:rPr>
        <w:t xml:space="preserve"> následujícím osobám, subjektům nebo orgánům, nebo pokračovat v jejich plnění s následujícími osobami, subjekty a orgány:</w:t>
      </w:r>
    </w:p>
    <w:p w14:paraId="28523129" w14:textId="77777777" w:rsidR="00750AB4" w:rsidRPr="007D39F2" w:rsidRDefault="00750AB4" w:rsidP="00783490">
      <w:pPr>
        <w:numPr>
          <w:ilvl w:val="0"/>
          <w:numId w:val="26"/>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7434B88D" w14:textId="77777777" w:rsidR="00750AB4" w:rsidRPr="007D39F2" w:rsidRDefault="00750AB4" w:rsidP="00783490">
      <w:pPr>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2598DE14" w14:textId="77777777" w:rsidR="00750AB4" w:rsidRPr="007D39F2" w:rsidRDefault="00750AB4" w:rsidP="00783490">
      <w:pPr>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748C6B9F" w14:textId="77777777" w:rsidR="00750AB4" w:rsidRPr="007D39F2" w:rsidRDefault="00750AB4" w:rsidP="00750AB4">
      <w:pPr>
        <w:spacing w:before="120" w:after="0" w:line="240" w:lineRule="auto"/>
        <w:ind w:left="567"/>
        <w:jc w:val="both"/>
        <w:rPr>
          <w:rFonts w:eastAsia="Verdana" w:cstheme="majorBidi"/>
          <w:noProof/>
          <w:szCs w:val="26"/>
        </w:rPr>
      </w:pPr>
      <w:r w:rsidRPr="007D39F2">
        <w:rPr>
          <w:rFonts w:eastAsia="Verdana" w:cstheme="majorBidi"/>
          <w:noProof/>
          <w:szCs w:val="26"/>
        </w:rPr>
        <w:lastRenderedPageBreak/>
        <w:t>včetně subdodavatelů, dodavatelů nebo subjektů, jejichž způsobilost je využívána ve smyslu směrnic o zadávání veřejných zakázek, pokud představují více než 10 % hodnoty zakázky.</w:t>
      </w:r>
    </w:p>
    <w:p w14:paraId="2A9EEB93" w14:textId="77777777" w:rsidR="00750AB4" w:rsidRDefault="00750AB4" w:rsidP="00750AB4">
      <w:pPr>
        <w:spacing w:before="120" w:after="0" w:line="240" w:lineRule="auto"/>
        <w:ind w:left="426"/>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53E0DD72" w14:textId="3C7A875A" w:rsidR="00E50A95" w:rsidRDefault="00E50A95" w:rsidP="00750AB4">
      <w:pPr>
        <w:spacing w:before="120" w:after="0" w:line="240" w:lineRule="auto"/>
        <w:ind w:left="426"/>
        <w:jc w:val="both"/>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3B17BE">
        <w:t>n</w:t>
      </w:r>
      <w:r>
        <w:t xml:space="preserve">ařízení </w:t>
      </w:r>
      <w:r w:rsidRPr="00EB54C9">
        <w:t>č. 269/2014</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3B17BE">
        <w:t xml:space="preserve">; </w:t>
      </w:r>
      <w:r w:rsidR="003B17BE">
        <w:rPr>
          <w:rStyle w:val="normaltextrun"/>
          <w:rFonts w:ascii="Verdana" w:hAnsi="Verdana"/>
          <w:shd w:val="clear" w:color="auto" w:fill="FFFFFF"/>
        </w:rPr>
        <w:t xml:space="preserve">dle čl. 2 </w:t>
      </w:r>
      <w:r w:rsidR="003B17BE">
        <w:rPr>
          <w:rStyle w:val="normaltextrun"/>
          <w:rFonts w:ascii="Verdana" w:hAnsi="Verdana"/>
          <w:bCs/>
          <w:shd w:val="clear" w:color="auto" w:fill="FFFFFF"/>
        </w:rPr>
        <w:t>nařízení Rady (ES) č. 765/2006</w:t>
      </w:r>
      <w:r w:rsidR="003B17BE">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3B17BE">
        <w:rPr>
          <w:rStyle w:val="normaltextrun"/>
          <w:rFonts w:ascii="Verdana" w:hAnsi="Verdana"/>
          <w:bdr w:val="none" w:sz="0" w:space="0" w:color="auto" w:frame="1"/>
        </w:rPr>
        <w:t xml:space="preserve">dle čl. 2 </w:t>
      </w:r>
      <w:r w:rsidR="003B17BE">
        <w:rPr>
          <w:rStyle w:val="normaltextrun"/>
          <w:rFonts w:ascii="Verdana" w:hAnsi="Verdana"/>
          <w:bCs/>
          <w:bdr w:val="none" w:sz="0" w:space="0" w:color="auto" w:frame="1"/>
        </w:rPr>
        <w:t>nařízení Rady (EU) č. 208/2014</w:t>
      </w:r>
      <w:r w:rsidR="003B17BE">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3B17BE">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749C401E" w14:textId="4939051F" w:rsidR="00E50A95" w:rsidRDefault="00E50A95" w:rsidP="00E50A95">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w:t>
      </w:r>
      <w:r w:rsidR="00580822">
        <w:rPr>
          <w:rFonts w:eastAsia="Times New Roman" w:cs="Times New Roman"/>
          <w:lang w:eastAsia="cs-CZ"/>
        </w:rPr>
        <w:t xml:space="preserve"> </w:t>
      </w:r>
      <w:r>
        <w:rPr>
          <w:rFonts w:eastAsia="Times New Roman" w:cs="Times New Roman"/>
          <w:lang w:eastAsia="cs-CZ"/>
        </w:rPr>
        <w:t>v</w:t>
      </w:r>
      <w:r w:rsidR="00580822">
        <w:rPr>
          <w:rFonts w:eastAsia="Times New Roman" w:cs="Times New Roman"/>
          <w:lang w:eastAsia="cs-CZ"/>
        </w:rPr>
        <w:t>e</w:t>
      </w:r>
      <w:r>
        <w:rPr>
          <w:rFonts w:eastAsia="Times New Roman" w:cs="Times New Roman"/>
          <w:lang w:eastAsia="cs-CZ"/>
        </w:rPr>
        <w:t> </w:t>
      </w:r>
      <w:r w:rsidR="00750AB4">
        <w:rPr>
          <w:rFonts w:eastAsia="Times New Roman" w:cs="Times New Roman"/>
          <w:lang w:eastAsia="cs-CZ"/>
        </w:rPr>
        <w:t>výběrovém</w:t>
      </w:r>
      <w:r w:rsidR="00750AB4" w:rsidDel="00750AB4">
        <w:rPr>
          <w:rFonts w:eastAsia="Times New Roman" w:cs="Times New Roman"/>
          <w:lang w:eastAsia="cs-CZ"/>
        </w:rPr>
        <w:t xml:space="preserve">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2954B9B5" w14:textId="77777777" w:rsidR="00E50A95" w:rsidRDefault="00E50A95" w:rsidP="00E50A95">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t>3 této Výzvy,</w:t>
      </w:r>
      <w:r w:rsidRPr="007E738C">
        <w:t xml:space="preserve"> v</w:t>
      </w:r>
      <w:r>
        <w:t>e</w:t>
      </w:r>
      <w:r w:rsidRPr="007E738C">
        <w:t xml:space="preserve"> </w:t>
      </w:r>
      <w:r>
        <w:t>své nabídce.</w:t>
      </w:r>
    </w:p>
    <w:p w14:paraId="32652381" w14:textId="77777777" w:rsidR="00E50A95" w:rsidRDefault="00E50A95" w:rsidP="00E50A95">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6D0FE207" w14:textId="0D4C7A61" w:rsidR="00E50A95" w:rsidRDefault="00E50A95" w:rsidP="00E50A95">
      <w:pPr>
        <w:spacing w:before="120" w:after="0" w:line="240" w:lineRule="auto"/>
        <w:ind w:left="426"/>
        <w:jc w:val="both"/>
        <w:rPr>
          <w:rFonts w:eastAsia="Times New Roman" w:cs="Times New Roman"/>
          <w:b/>
          <w:lang w:eastAsia="cs-CZ"/>
        </w:rPr>
      </w:pPr>
      <w:r w:rsidRPr="00FA4410">
        <w:t>V případě postupu účastníka v rozporu s</w:t>
      </w:r>
      <w:r>
        <w:t xml:space="preserve"> tímto článkem </w:t>
      </w:r>
      <w:r w:rsidRPr="00FA4410">
        <w:t>bude účastník vyloučen z</w:t>
      </w:r>
      <w:r w:rsidR="009F2AD0">
        <w:t> </w:t>
      </w:r>
      <w:r w:rsidR="00750AB4">
        <w:rPr>
          <w:rFonts w:eastAsia="Times New Roman" w:cs="Times New Roman"/>
          <w:lang w:eastAsia="cs-CZ"/>
        </w:rPr>
        <w:t>výběrového</w:t>
      </w:r>
      <w:r w:rsidRPr="00FA4410">
        <w:t xml:space="preserve"> řízení</w:t>
      </w:r>
      <w:r>
        <w:t xml:space="preserve">. </w:t>
      </w:r>
    </w:p>
    <w:p w14:paraId="04B4DE0E" w14:textId="77777777" w:rsidR="00E50A95" w:rsidRDefault="00E50A95" w:rsidP="00C94497">
      <w:pPr>
        <w:autoSpaceDE w:val="0"/>
        <w:autoSpaceDN w:val="0"/>
        <w:adjustRightInd w:val="0"/>
        <w:spacing w:after="0" w:line="320" w:lineRule="atLeast"/>
        <w:jc w:val="both"/>
        <w:rPr>
          <w:rFonts w:eastAsia="Times New Roman" w:cs="Times New Roman"/>
          <w:color w:val="000000"/>
          <w:lang w:eastAsia="cs-CZ"/>
        </w:rPr>
      </w:pPr>
    </w:p>
    <w:p w14:paraId="29B77376" w14:textId="29769730" w:rsidR="001A6F12" w:rsidRPr="001A6F12" w:rsidRDefault="007263DD" w:rsidP="00C94497">
      <w:pPr>
        <w:autoSpaceDE w:val="0"/>
        <w:autoSpaceDN w:val="0"/>
        <w:adjustRightInd w:val="0"/>
        <w:spacing w:after="0" w:line="320" w:lineRule="atLeast"/>
        <w:jc w:val="both"/>
        <w:rPr>
          <w:rFonts w:eastAsia="Times New Roman" w:cs="Times New Roman"/>
          <w:color w:val="000000"/>
          <w:lang w:eastAsia="cs-CZ"/>
        </w:rPr>
      </w:pPr>
      <w:r>
        <w:rPr>
          <w:rFonts w:eastAsia="Times New Roman" w:cs="Times New Roman"/>
          <w:color w:val="000000"/>
          <w:lang w:eastAsia="cs-CZ"/>
        </w:rPr>
        <w:t xml:space="preserve">V Olomouci </w:t>
      </w:r>
    </w:p>
    <w:p w14:paraId="7DD54E6E"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7B2EC69F" w14:textId="77777777" w:rsidR="00C94497" w:rsidRDefault="00C94497" w:rsidP="00C94497">
      <w:pPr>
        <w:spacing w:after="0" w:line="240" w:lineRule="auto"/>
        <w:rPr>
          <w:rFonts w:eastAsia="Times New Roman" w:cs="Times New Roman"/>
          <w:b/>
          <w:bCs/>
          <w:lang w:eastAsia="cs-CZ"/>
        </w:rPr>
      </w:pPr>
    </w:p>
    <w:p w14:paraId="4C86BAEC" w14:textId="77777777" w:rsidR="00C94497" w:rsidRDefault="00C94497" w:rsidP="00C94497">
      <w:pPr>
        <w:spacing w:after="0" w:line="240" w:lineRule="auto"/>
        <w:rPr>
          <w:rFonts w:eastAsia="Times New Roman" w:cs="Times New Roman"/>
          <w:b/>
          <w:bCs/>
          <w:lang w:eastAsia="cs-CZ"/>
        </w:rPr>
      </w:pPr>
    </w:p>
    <w:p w14:paraId="67BDBEA2" w14:textId="77777777" w:rsidR="00C94497" w:rsidRDefault="00C94497" w:rsidP="00C94497">
      <w:pPr>
        <w:spacing w:after="0" w:line="240" w:lineRule="auto"/>
        <w:rPr>
          <w:rFonts w:eastAsia="Times New Roman" w:cs="Times New Roman"/>
          <w:b/>
          <w:bCs/>
          <w:lang w:eastAsia="cs-CZ"/>
        </w:rPr>
      </w:pPr>
    </w:p>
    <w:p w14:paraId="754730F4"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472DF441"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90045F1"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1129C1F2" w14:textId="12EED80D" w:rsidR="00D67B26" w:rsidRPr="001A6F12" w:rsidRDefault="00D67B26"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2A8810B5"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40F5C7A5"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2FF8E141" w14:textId="77777777" w:rsidR="001A6F12" w:rsidRPr="001A6F12" w:rsidRDefault="001A6F12" w:rsidP="001A6F12">
      <w:pPr>
        <w:spacing w:before="60" w:after="0" w:line="240" w:lineRule="exact"/>
        <w:rPr>
          <w:rFonts w:eastAsia="Times New Roman" w:cs="Calibri"/>
          <w:lang w:eastAsia="cs-CZ"/>
        </w:rPr>
      </w:pPr>
    </w:p>
    <w:p w14:paraId="5BD13056" w14:textId="77777777" w:rsidR="00750AB4" w:rsidRPr="000B6541" w:rsidRDefault="00750AB4" w:rsidP="00750AB4">
      <w:pPr>
        <w:spacing w:after="120"/>
        <w:ind w:left="28"/>
        <w:jc w:val="both"/>
      </w:pPr>
      <w:r w:rsidRPr="000B6541">
        <w:t>Obchodní firma/jméno a příjmení</w:t>
      </w:r>
      <w:r w:rsidRPr="000B6541">
        <w:rPr>
          <w:vertAlign w:val="superscript"/>
        </w:rPr>
        <w:footnoteReference w:id="4"/>
      </w:r>
      <w:r w:rsidRPr="000B6541">
        <w:t xml:space="preserve"> [</w:t>
      </w:r>
      <w:r w:rsidRPr="000B6541">
        <w:rPr>
          <w:b/>
          <w:highlight w:val="yellow"/>
        </w:rPr>
        <w:t>DOPLNÍ DODAVATEL</w:t>
      </w:r>
      <w:r w:rsidRPr="000B6541">
        <w:t>]</w:t>
      </w:r>
    </w:p>
    <w:p w14:paraId="033845A9" w14:textId="77777777" w:rsidR="00750AB4" w:rsidRPr="000B6541" w:rsidRDefault="00750AB4" w:rsidP="00750AB4">
      <w:pPr>
        <w:spacing w:after="120"/>
        <w:ind w:left="28"/>
        <w:jc w:val="both"/>
      </w:pPr>
      <w:r w:rsidRPr="000B6541">
        <w:t>Sídlo [</w:t>
      </w:r>
      <w:r w:rsidRPr="000B6541">
        <w:rPr>
          <w:highlight w:val="yellow"/>
        </w:rPr>
        <w:t>DOPLNÍ DODAVATEL</w:t>
      </w:r>
      <w:r w:rsidRPr="000B6541">
        <w:t>]</w:t>
      </w:r>
    </w:p>
    <w:p w14:paraId="20D525E2" w14:textId="77777777" w:rsidR="00750AB4" w:rsidRPr="000B6541" w:rsidRDefault="00750AB4" w:rsidP="00750AB4">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2C1B1F81" w14:textId="77777777" w:rsidR="00750AB4" w:rsidRPr="000B6541" w:rsidRDefault="00750AB4" w:rsidP="00750AB4">
      <w:pPr>
        <w:spacing w:after="120"/>
        <w:ind w:left="28"/>
        <w:jc w:val="both"/>
      </w:pPr>
      <w:r w:rsidRPr="000B6541">
        <w:t>Právní forma [</w:t>
      </w:r>
      <w:r w:rsidRPr="000B6541">
        <w:rPr>
          <w:highlight w:val="yellow"/>
        </w:rPr>
        <w:t>DOPLNÍ DODAVATEL</w:t>
      </w:r>
      <w:r w:rsidRPr="000B6541">
        <w:t>]</w:t>
      </w:r>
    </w:p>
    <w:p w14:paraId="27945E86" w14:textId="77777777" w:rsidR="00750AB4" w:rsidRPr="000B6541" w:rsidRDefault="00750AB4" w:rsidP="00750AB4">
      <w:pPr>
        <w:spacing w:after="120"/>
        <w:ind w:left="28"/>
        <w:jc w:val="both"/>
      </w:pPr>
      <w:r w:rsidRPr="000B6541">
        <w:t>Státní příslušnost (země registrace) dodavatele [</w:t>
      </w:r>
      <w:r w:rsidRPr="000B6541">
        <w:rPr>
          <w:highlight w:val="yellow"/>
        </w:rPr>
        <w:t>DOPLNÍ DODAVATEL</w:t>
      </w:r>
      <w:r w:rsidRPr="000B6541">
        <w:t>]</w:t>
      </w:r>
    </w:p>
    <w:p w14:paraId="01FAF92D" w14:textId="77777777" w:rsidR="00750AB4" w:rsidRPr="000B6541" w:rsidRDefault="00750AB4" w:rsidP="00750AB4">
      <w:pPr>
        <w:spacing w:after="120"/>
        <w:ind w:left="28"/>
        <w:jc w:val="both"/>
      </w:pPr>
      <w:r w:rsidRPr="000B6541">
        <w:t>Podrobnosti registrace [</w:t>
      </w:r>
      <w:r w:rsidRPr="000B6541">
        <w:rPr>
          <w:highlight w:val="yellow"/>
        </w:rPr>
        <w:t>DOPLNÍ DODAVATEL</w:t>
      </w:r>
      <w:r w:rsidRPr="000B6541">
        <w:t>]</w:t>
      </w:r>
    </w:p>
    <w:p w14:paraId="1435D332" w14:textId="77777777" w:rsidR="00750AB4" w:rsidRPr="000B6541" w:rsidRDefault="00750AB4" w:rsidP="00750AB4">
      <w:pPr>
        <w:spacing w:after="120"/>
        <w:ind w:left="28"/>
        <w:jc w:val="both"/>
      </w:pPr>
      <w:r w:rsidRPr="000B6541">
        <w:t xml:space="preserve">Počet let působení jako dodavatel: </w:t>
      </w:r>
    </w:p>
    <w:p w14:paraId="6FF3E035" w14:textId="77777777" w:rsidR="00750AB4" w:rsidRPr="000B6541" w:rsidRDefault="00750AB4" w:rsidP="00750AB4">
      <w:pPr>
        <w:tabs>
          <w:tab w:val="num" w:pos="1560"/>
        </w:tabs>
        <w:spacing w:after="120"/>
        <w:ind w:left="1077" w:hanging="340"/>
        <w:jc w:val="both"/>
      </w:pPr>
      <w:r w:rsidRPr="000B6541">
        <w:t>ve vlastní zemi [</w:t>
      </w:r>
      <w:r w:rsidRPr="000B6541">
        <w:rPr>
          <w:highlight w:val="yellow"/>
        </w:rPr>
        <w:t>DOPLNÍ DODAVATEL</w:t>
      </w:r>
      <w:r w:rsidRPr="000B6541">
        <w:t>]</w:t>
      </w:r>
    </w:p>
    <w:p w14:paraId="79ED4730" w14:textId="77777777" w:rsidR="00750AB4" w:rsidRPr="000B6541" w:rsidRDefault="00750AB4" w:rsidP="00750AB4">
      <w:pPr>
        <w:tabs>
          <w:tab w:val="num" w:pos="1077"/>
        </w:tabs>
        <w:spacing w:after="120"/>
        <w:ind w:left="1077" w:hanging="340"/>
        <w:jc w:val="both"/>
      </w:pPr>
      <w:r w:rsidRPr="000B6541">
        <w:t>v zahraničí [</w:t>
      </w:r>
      <w:r w:rsidRPr="000B6541">
        <w:rPr>
          <w:highlight w:val="yellow"/>
        </w:rPr>
        <w:t>DOPLNÍ DODAVATEL</w:t>
      </w:r>
      <w:r w:rsidRPr="000B6541">
        <w:t>]</w:t>
      </w:r>
    </w:p>
    <w:p w14:paraId="1ED0F90C" w14:textId="77777777" w:rsidR="00750AB4" w:rsidRPr="000B6541" w:rsidRDefault="00750AB4" w:rsidP="00750AB4">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51EEF788" w14:textId="77777777" w:rsidR="00750AB4" w:rsidRPr="000B6541" w:rsidRDefault="00750AB4" w:rsidP="00750AB4">
      <w:pPr>
        <w:spacing w:after="120"/>
        <w:jc w:val="both"/>
      </w:pPr>
      <w:r w:rsidRPr="000B6541">
        <w:t>Dodavatel je malým / středním / jiným podnikem [</w:t>
      </w:r>
      <w:r w:rsidRPr="000B6541">
        <w:rPr>
          <w:highlight w:val="yellow"/>
        </w:rPr>
        <w:t>ZVOLÍ DODAVATEL</w:t>
      </w:r>
      <w:r w:rsidRPr="000B6541">
        <w:t xml:space="preserve">] </w:t>
      </w:r>
    </w:p>
    <w:p w14:paraId="579B02C2" w14:textId="77777777" w:rsidR="00750AB4" w:rsidRPr="000B6541" w:rsidRDefault="00750AB4" w:rsidP="00750AB4">
      <w:pPr>
        <w:spacing w:after="120"/>
        <w:ind w:left="737"/>
        <w:jc w:val="both"/>
      </w:pPr>
      <w:r w:rsidRPr="000B6541">
        <w:t xml:space="preserve"> </w:t>
      </w:r>
    </w:p>
    <w:p w14:paraId="70C5AAF5" w14:textId="74F80462" w:rsidR="00750AB4" w:rsidRPr="000B6541" w:rsidRDefault="00750AB4" w:rsidP="00750AB4">
      <w:pPr>
        <w:spacing w:after="120"/>
        <w:jc w:val="both"/>
      </w:pPr>
      <w:r w:rsidRPr="000B6541">
        <w:t xml:space="preserve">Řádně jsme se seznámili se zněním zadávacích podmínek veřejné zakázky s názvem </w:t>
      </w:r>
      <w:r w:rsidR="00F36003" w:rsidRPr="00F36003">
        <w:rPr>
          <w:b/>
          <w:bCs/>
        </w:rPr>
        <w:t>„Prostá elektrizace vč. ETCS trati Vsetín – Velké Karlovice“</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A3C7B14" w14:textId="77777777" w:rsidR="00750AB4" w:rsidRPr="000B6541" w:rsidRDefault="00750AB4" w:rsidP="00750AB4">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2D4A94B2" w14:textId="77777777" w:rsidR="00750AB4" w:rsidRPr="000B6541" w:rsidRDefault="00750AB4" w:rsidP="00750AB4">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21372FC2" w14:textId="77777777" w:rsidR="00750AB4" w:rsidRPr="000B6541" w:rsidRDefault="00750AB4" w:rsidP="00750AB4">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77B76449" w14:textId="08D24E64" w:rsidR="009450CF" w:rsidRDefault="00750AB4" w:rsidP="009450CF">
      <w:pPr>
        <w:spacing w:line="240" w:lineRule="auto"/>
        <w:rPr>
          <w:rFonts w:eastAsia="Times New Roman" w:cs="Calibri"/>
          <w:b/>
          <w:bCs/>
          <w:lang w:eastAsia="cs-CZ"/>
        </w:rPr>
      </w:pPr>
      <w:r w:rsidRPr="009450CF">
        <w:rPr>
          <w:rFonts w:eastAsia="Calibri" w:cs="Times New Roman"/>
        </w:rPr>
        <w:t>Dodavatel si je vědom všech právních důsledků, které pro něj mohou vyplývat z nepravdivosti zde uvedených údajů a skutečností.</w:t>
      </w:r>
      <w:r w:rsidR="001A6F12" w:rsidRPr="001A6F12">
        <w:rPr>
          <w:rFonts w:eastAsia="Times New Roman" w:cs="Calibri"/>
          <w:b/>
          <w:bCs/>
          <w:lang w:eastAsia="cs-CZ"/>
        </w:rPr>
        <w:br w:type="page"/>
      </w:r>
    </w:p>
    <w:p w14:paraId="47681416" w14:textId="3AD77BDB" w:rsidR="001A6F12" w:rsidRPr="001A6F12" w:rsidRDefault="001A6F12" w:rsidP="009450CF">
      <w:pPr>
        <w:spacing w:line="240" w:lineRule="auto"/>
        <w:jc w:val="center"/>
        <w:rPr>
          <w:rFonts w:eastAsia="Times New Roman" w:cs="Calibri"/>
          <w:b/>
          <w:bCs/>
          <w:lang w:eastAsia="cs-CZ"/>
        </w:rPr>
      </w:pPr>
      <w:r w:rsidRPr="001A6F12">
        <w:rPr>
          <w:rFonts w:eastAsia="Times New Roman" w:cs="Calibri"/>
          <w:b/>
          <w:bCs/>
          <w:lang w:eastAsia="cs-CZ"/>
        </w:rPr>
        <w:lastRenderedPageBreak/>
        <w:t>Příloha č. 2</w:t>
      </w:r>
    </w:p>
    <w:p w14:paraId="7ED776A4"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2AEF6BF0"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3E0CA17E"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5"/>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59C274F"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09FF9FD5" w14:textId="72B50B36"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p>
    <w:p w14:paraId="2EA35BA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BFF4AF7" w14:textId="222E7568" w:rsidR="001A6F12" w:rsidRPr="001A6F12" w:rsidRDefault="001A6F12" w:rsidP="00783490">
      <w:pPr>
        <w:numPr>
          <w:ilvl w:val="0"/>
          <w:numId w:val="8"/>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BEBBBE7" w14:textId="77777777" w:rsidR="001A6F12" w:rsidRPr="001A6F12" w:rsidRDefault="001A6F12" w:rsidP="00783490">
      <w:pPr>
        <w:numPr>
          <w:ilvl w:val="0"/>
          <w:numId w:val="8"/>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D943C0C" w14:textId="77777777" w:rsidR="001A6F12" w:rsidRPr="001A6F12" w:rsidRDefault="001A6F12" w:rsidP="00783490">
      <w:pPr>
        <w:numPr>
          <w:ilvl w:val="0"/>
          <w:numId w:val="8"/>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AD07BDC" w14:textId="77777777" w:rsidR="001A6F12" w:rsidRPr="001A6F12" w:rsidRDefault="001A6F12" w:rsidP="00783490">
      <w:pPr>
        <w:numPr>
          <w:ilvl w:val="0"/>
          <w:numId w:val="8"/>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B2CAF85" w14:textId="77777777" w:rsidR="001A6F12" w:rsidRPr="001A6F12" w:rsidRDefault="001A6F12" w:rsidP="00783490">
      <w:pPr>
        <w:numPr>
          <w:ilvl w:val="0"/>
          <w:numId w:val="8"/>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6C5639E3" w14:textId="77777777" w:rsidR="001A6F12" w:rsidRPr="001A6F12" w:rsidRDefault="001A6F12" w:rsidP="001A6F12">
      <w:pPr>
        <w:spacing w:after="0" w:line="240" w:lineRule="auto"/>
        <w:ind w:firstLine="567"/>
        <w:rPr>
          <w:rFonts w:eastAsia="Times New Roman" w:cs="Times New Roman"/>
          <w:lang w:eastAsia="cs-CZ"/>
        </w:rPr>
      </w:pPr>
    </w:p>
    <w:p w14:paraId="42F798A0"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FA6FFFA"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34B6E918" w14:textId="77777777" w:rsidR="001A6F12" w:rsidRPr="001A6F12" w:rsidRDefault="001A6F12" w:rsidP="001A6F12">
      <w:pPr>
        <w:spacing w:after="0" w:line="240" w:lineRule="auto"/>
        <w:ind w:firstLine="567"/>
        <w:rPr>
          <w:rFonts w:eastAsia="Times New Roman" w:cs="Times New Roman"/>
          <w:lang w:eastAsia="cs-CZ"/>
        </w:rPr>
      </w:pPr>
    </w:p>
    <w:p w14:paraId="68191E4D"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0C39BA4" w14:textId="77777777" w:rsidTr="00F749D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6AC4EFC"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3B5ED950"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3001131D" w14:textId="77777777" w:rsidTr="00F749D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B36CAA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0094DF8" w14:textId="77777777" w:rsidR="001A6F12" w:rsidRPr="001A6F12" w:rsidRDefault="001A6F12" w:rsidP="001A6F12">
            <w:pPr>
              <w:spacing w:after="0" w:line="240" w:lineRule="auto"/>
              <w:ind w:firstLine="567"/>
              <w:rPr>
                <w:rFonts w:eastAsia="Times New Roman" w:cs="Calibri"/>
                <w:lang w:eastAsia="cs-CZ"/>
              </w:rPr>
            </w:pPr>
          </w:p>
        </w:tc>
      </w:tr>
    </w:tbl>
    <w:p w14:paraId="3447084B"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2415E709" w14:textId="77777777" w:rsidR="00E50A95" w:rsidRDefault="00E50A95">
      <w:pPr>
        <w:rPr>
          <w:rFonts w:eastAsia="Times New Roman" w:cs="Calibri"/>
          <w:b/>
          <w:bCs/>
          <w:lang w:eastAsia="cs-CZ"/>
        </w:rPr>
      </w:pPr>
      <w:r>
        <w:rPr>
          <w:rFonts w:eastAsia="Times New Roman" w:cs="Calibri"/>
          <w:b/>
          <w:bCs/>
          <w:lang w:eastAsia="cs-CZ"/>
        </w:rPr>
        <w:br w:type="page"/>
      </w:r>
    </w:p>
    <w:p w14:paraId="774D0A2D" w14:textId="77777777" w:rsidR="009C1B4E" w:rsidRPr="00094D6F" w:rsidRDefault="009C1B4E" w:rsidP="009C1B4E">
      <w:pPr>
        <w:spacing w:line="240" w:lineRule="auto"/>
        <w:jc w:val="center"/>
        <w:rPr>
          <w:rFonts w:eastAsia="Times New Roman" w:cs="Calibri"/>
          <w:b/>
          <w:bCs/>
          <w:lang w:eastAsia="cs-CZ"/>
        </w:rPr>
      </w:pPr>
      <w:r>
        <w:rPr>
          <w:rFonts w:eastAsia="Times New Roman" w:cs="Calibri"/>
          <w:b/>
          <w:bCs/>
          <w:lang w:eastAsia="cs-CZ"/>
        </w:rPr>
        <w:lastRenderedPageBreak/>
        <w:t>Příloha č. 3</w:t>
      </w:r>
    </w:p>
    <w:p w14:paraId="618C4C3E" w14:textId="77777777" w:rsidR="009C1B4E" w:rsidRPr="00094D6F" w:rsidRDefault="009C1B4E" w:rsidP="009C1B4E">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5E55D5F1" w14:textId="77777777" w:rsidR="009C1B4E" w:rsidRDefault="009C1B4E" w:rsidP="009C1B4E">
      <w:pPr>
        <w:pStyle w:val="Textbezslovn"/>
      </w:pPr>
    </w:p>
    <w:p w14:paraId="1DFD5C37" w14:textId="77777777" w:rsidR="009C1B4E" w:rsidRDefault="009C1B4E" w:rsidP="009C1B4E">
      <w:pPr>
        <w:pStyle w:val="Textbezslovn"/>
        <w:ind w:left="0"/>
      </w:pPr>
      <w:r>
        <w:t>Jestliže dodavatel uvažuje zadat poddodavateli plnění části veřejné zakázky, uvede následující údaje:</w:t>
      </w:r>
    </w:p>
    <w:p w14:paraId="1BC75F68" w14:textId="77777777" w:rsidR="009C1B4E" w:rsidRDefault="009C1B4E" w:rsidP="009C1B4E">
      <w:pPr>
        <w:pStyle w:val="Textbezslovn"/>
      </w:pPr>
    </w:p>
    <w:tbl>
      <w:tblPr>
        <w:tblStyle w:val="Mkatabulky"/>
        <w:tblW w:w="0" w:type="auto"/>
        <w:tblLook w:val="04E0" w:firstRow="1" w:lastRow="1" w:firstColumn="1" w:lastColumn="0" w:noHBand="0" w:noVBand="1"/>
      </w:tblPr>
      <w:tblGrid>
        <w:gridCol w:w="2597"/>
        <w:gridCol w:w="3891"/>
        <w:gridCol w:w="2214"/>
      </w:tblGrid>
      <w:tr w:rsidR="009C1B4E" w:rsidRPr="00454716" w14:paraId="12278DD0" w14:textId="77777777" w:rsidTr="004020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AA3DFD0" w14:textId="77777777" w:rsidR="009C1B4E" w:rsidRPr="00454716" w:rsidRDefault="009C1B4E" w:rsidP="0040208D">
            <w:pPr>
              <w:rPr>
                <w:b/>
                <w:sz w:val="16"/>
                <w:szCs w:val="16"/>
              </w:rPr>
            </w:pPr>
            <w:r w:rsidRPr="00454716">
              <w:rPr>
                <w:b/>
                <w:sz w:val="16"/>
                <w:szCs w:val="16"/>
              </w:rPr>
              <w:t>Obchodní firma/název/ jméno a příjmení, sídlo poddodavatele, IČO</w:t>
            </w:r>
          </w:p>
        </w:tc>
        <w:tc>
          <w:tcPr>
            <w:tcW w:w="3969" w:type="dxa"/>
          </w:tcPr>
          <w:p w14:paraId="0BCE0FE6" w14:textId="77777777" w:rsidR="009C1B4E" w:rsidRPr="00454716" w:rsidRDefault="009C1B4E" w:rsidP="0040208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7B449C27" w14:textId="77777777" w:rsidR="009C1B4E" w:rsidRPr="00454716" w:rsidRDefault="009C1B4E" w:rsidP="0040208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9C1B4E" w:rsidRPr="00454716" w14:paraId="42AFE9F4"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127831F7"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28219C8F"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C7FECE5"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7F64F39E"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71AF0A88"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6333FBE4"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5336AA"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37CF3C76"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5EE2E8C3"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42085E20"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0FD0EF"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4A71CA58"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244F5A54"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13490BBB"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53B5C9"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27F9F4C4"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0A6C6238"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7B00C66C"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7C91365"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37644799"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3B2FCC55"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33BEBD82"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778FBE5"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5FEC1274"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1D1B9665"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4665640D"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ABC2BE0"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4BA43123" w14:textId="77777777" w:rsidTr="0040208D">
        <w:tc>
          <w:tcPr>
            <w:cnfStyle w:val="001000000000" w:firstRow="0" w:lastRow="0" w:firstColumn="1" w:lastColumn="0" w:oddVBand="0" w:evenVBand="0" w:oddHBand="0" w:evenHBand="0" w:firstRowFirstColumn="0" w:firstRowLastColumn="0" w:lastRowFirstColumn="0" w:lastRowLastColumn="0"/>
            <w:tcW w:w="2631" w:type="dxa"/>
          </w:tcPr>
          <w:p w14:paraId="7E8CE36C" w14:textId="77777777" w:rsidR="009C1B4E" w:rsidRPr="00454716" w:rsidRDefault="009C1B4E" w:rsidP="0040208D">
            <w:pPr>
              <w:rPr>
                <w:sz w:val="16"/>
                <w:szCs w:val="16"/>
                <w:highlight w:val="yellow"/>
              </w:rPr>
            </w:pPr>
            <w:r w:rsidRPr="00454716">
              <w:rPr>
                <w:sz w:val="16"/>
                <w:szCs w:val="16"/>
                <w:highlight w:val="yellow"/>
              </w:rPr>
              <w:t>[DOPLNÍ DODAVATEL]</w:t>
            </w:r>
          </w:p>
        </w:tc>
        <w:tc>
          <w:tcPr>
            <w:tcW w:w="3969" w:type="dxa"/>
          </w:tcPr>
          <w:p w14:paraId="7DFDAD07"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7E3DD0F" w14:textId="77777777" w:rsidR="009C1B4E" w:rsidRPr="00454716" w:rsidRDefault="009C1B4E" w:rsidP="0040208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9C1B4E" w:rsidRPr="00454716" w14:paraId="672F50EB" w14:textId="77777777" w:rsidTr="0040208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FDD764" w14:textId="77777777" w:rsidR="009C1B4E" w:rsidRPr="00454716" w:rsidRDefault="009C1B4E" w:rsidP="0040208D">
            <w:pPr>
              <w:rPr>
                <w:sz w:val="16"/>
                <w:szCs w:val="16"/>
              </w:rPr>
            </w:pPr>
            <w:r w:rsidRPr="00454716">
              <w:rPr>
                <w:sz w:val="16"/>
                <w:szCs w:val="16"/>
              </w:rPr>
              <w:t>Celkem %</w:t>
            </w:r>
          </w:p>
        </w:tc>
        <w:tc>
          <w:tcPr>
            <w:tcW w:w="3969" w:type="dxa"/>
          </w:tcPr>
          <w:p w14:paraId="493D02B3" w14:textId="77777777" w:rsidR="009C1B4E" w:rsidRPr="00454716" w:rsidRDefault="009C1B4E" w:rsidP="0040208D">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49D721B" w14:textId="77777777" w:rsidR="009C1B4E" w:rsidRPr="00454716" w:rsidRDefault="009C1B4E" w:rsidP="0040208D">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4042C8" w14:textId="77777777" w:rsidR="009C1B4E" w:rsidRDefault="009C1B4E" w:rsidP="009C1B4E">
      <w:pPr>
        <w:pStyle w:val="Textbezslovn"/>
      </w:pPr>
    </w:p>
    <w:p w14:paraId="454EAC5A" w14:textId="77777777" w:rsidR="009C1B4E" w:rsidRDefault="009C1B4E">
      <w:pPr>
        <w:rPr>
          <w:b/>
          <w:lang w:eastAsia="cs-CZ"/>
        </w:rPr>
      </w:pPr>
      <w:r>
        <w:rPr>
          <w:b/>
          <w:lang w:eastAsia="cs-CZ"/>
        </w:rPr>
        <w:br w:type="page"/>
      </w:r>
    </w:p>
    <w:p w14:paraId="7636CD49" w14:textId="77777777" w:rsidR="00E50A95" w:rsidRPr="00DE0E2C" w:rsidRDefault="008B4574" w:rsidP="00E50A95">
      <w:pPr>
        <w:pStyle w:val="Textbezslovn"/>
        <w:jc w:val="center"/>
        <w:rPr>
          <w:b/>
          <w:lang w:eastAsia="cs-CZ"/>
        </w:rPr>
      </w:pPr>
      <w:r>
        <w:rPr>
          <w:b/>
          <w:lang w:eastAsia="cs-CZ"/>
        </w:rPr>
        <w:lastRenderedPageBreak/>
        <w:t>Příloha č. 4</w:t>
      </w:r>
    </w:p>
    <w:p w14:paraId="2F6E6C7F" w14:textId="795A2955" w:rsidR="00E50A95" w:rsidRPr="00DE0E2C" w:rsidRDefault="00E50A95" w:rsidP="00E50A95">
      <w:pPr>
        <w:pStyle w:val="Textbezslovn"/>
        <w:jc w:val="center"/>
        <w:rPr>
          <w:b/>
          <w:lang w:eastAsia="cs-CZ"/>
        </w:rPr>
      </w:pPr>
      <w:r w:rsidRPr="00DE0E2C">
        <w:rPr>
          <w:b/>
          <w:lang w:eastAsia="cs-CZ"/>
        </w:rPr>
        <w:t xml:space="preserve">Čestné prohlášení o splnění podmínek v souvislosti </w:t>
      </w:r>
      <w:r w:rsidR="003B17BE">
        <w:rPr>
          <w:b/>
          <w:bCs/>
        </w:rPr>
        <w:t>s mezinárodními sankcemi</w:t>
      </w:r>
    </w:p>
    <w:p w14:paraId="3A450B18" w14:textId="77777777" w:rsidR="00E50A95" w:rsidRPr="00964860" w:rsidRDefault="00E50A95" w:rsidP="00E50A95">
      <w:pPr>
        <w:pStyle w:val="Textbezslovn"/>
        <w:ind w:left="0"/>
        <w:rPr>
          <w:b/>
        </w:rPr>
      </w:pPr>
      <w:r w:rsidRPr="00964860">
        <w:rPr>
          <w:b/>
        </w:rPr>
        <w:t>Čestné prohlášení</w:t>
      </w:r>
    </w:p>
    <w:p w14:paraId="05C77216" w14:textId="77777777" w:rsidR="00E50A95" w:rsidRPr="00833899" w:rsidRDefault="00E50A95" w:rsidP="00E50A95">
      <w:pPr>
        <w:pStyle w:val="Textbezslovn"/>
        <w:ind w:left="0"/>
      </w:pPr>
      <w:r>
        <w:t>Obchodní firma / jméno a příjmení</w:t>
      </w:r>
      <w:r w:rsidRPr="00833899">
        <w:rPr>
          <w:rStyle w:val="Znakapoznpodarou"/>
        </w:rPr>
        <w:footnoteReference w:id="6"/>
      </w:r>
      <w:r w:rsidRPr="00833899">
        <w:t xml:space="preserve">  [</w:t>
      </w:r>
      <w:r w:rsidRPr="00327119">
        <w:rPr>
          <w:b/>
          <w:highlight w:val="yellow"/>
        </w:rPr>
        <w:t>DOPLNÍ DODAVATEL</w:t>
      </w:r>
      <w:r w:rsidRPr="00833899">
        <w:t>]</w:t>
      </w:r>
    </w:p>
    <w:p w14:paraId="4F706BB7" w14:textId="77777777" w:rsidR="00E50A95" w:rsidRPr="00833899" w:rsidRDefault="00E50A95" w:rsidP="00E50A95">
      <w:pPr>
        <w:pStyle w:val="Textbezslovn"/>
        <w:ind w:left="0"/>
      </w:pPr>
      <w:r w:rsidRPr="00833899">
        <w:t>se sídlem [</w:t>
      </w:r>
      <w:r w:rsidRPr="00833899">
        <w:rPr>
          <w:highlight w:val="yellow"/>
        </w:rPr>
        <w:t>DOPLNÍ DODAVATEL</w:t>
      </w:r>
      <w:r w:rsidRPr="00833899">
        <w:t>]</w:t>
      </w:r>
    </w:p>
    <w:p w14:paraId="26E12E63" w14:textId="77777777" w:rsidR="00E50A95" w:rsidRPr="00833899" w:rsidRDefault="00E50A95" w:rsidP="00E50A95">
      <w:pPr>
        <w:pStyle w:val="Textbezslovn"/>
        <w:ind w:left="0"/>
      </w:pPr>
      <w:r w:rsidRPr="00833899">
        <w:t>IČO: [</w:t>
      </w:r>
      <w:r w:rsidRPr="00833899">
        <w:rPr>
          <w:highlight w:val="yellow"/>
        </w:rPr>
        <w:t>DOPLNÍ DODAVATEL</w:t>
      </w:r>
      <w:r w:rsidRPr="00833899">
        <w:t>]</w:t>
      </w:r>
    </w:p>
    <w:p w14:paraId="2762EEBD" w14:textId="3EF9860B" w:rsidR="00E50A95" w:rsidRPr="00833899" w:rsidRDefault="00E50A95" w:rsidP="00E50A95">
      <w:pPr>
        <w:pStyle w:val="Textbezslovn"/>
        <w:ind w:left="0"/>
      </w:pPr>
    </w:p>
    <w:p w14:paraId="196D904B" w14:textId="77777777" w:rsidR="00E50A95" w:rsidRDefault="00E50A95" w:rsidP="00E50A95">
      <w:pPr>
        <w:spacing w:after="0" w:line="240" w:lineRule="auto"/>
        <w:jc w:val="both"/>
        <w:rPr>
          <w:rFonts w:eastAsia="Times New Roman" w:cs="Times New Roman"/>
          <w:lang w:eastAsia="cs-CZ"/>
        </w:rPr>
      </w:pPr>
    </w:p>
    <w:p w14:paraId="1B45599A" w14:textId="1DE84602" w:rsidR="00E50A95" w:rsidRDefault="00E50A95" w:rsidP="00E50A95">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750AB4">
        <w:rPr>
          <w:rFonts w:eastAsia="Times New Roman" w:cs="Times New Roman"/>
          <w:b/>
          <w:lang w:eastAsia="cs-CZ"/>
        </w:rPr>
        <w:t>Výběrové</w:t>
      </w:r>
      <w:r w:rsidR="00750AB4"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65851B58" w14:textId="4D23128E" w:rsidR="00750AB4" w:rsidRDefault="00750AB4" w:rsidP="00783490">
      <w:pPr>
        <w:pStyle w:val="Odstavecseseznamem"/>
        <w:numPr>
          <w:ilvl w:val="0"/>
          <w:numId w:val="24"/>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3E76EED6" w14:textId="77777777" w:rsidR="00750AB4" w:rsidRPr="00666F70" w:rsidRDefault="00750AB4" w:rsidP="00750AB4">
      <w:pPr>
        <w:pStyle w:val="Odstavecseseznamem"/>
        <w:spacing w:line="240" w:lineRule="auto"/>
        <w:jc w:val="both"/>
        <w:rPr>
          <w:rFonts w:eastAsia="Calibri" w:cs="Times New Roman"/>
        </w:rPr>
      </w:pPr>
    </w:p>
    <w:p w14:paraId="73B568D9" w14:textId="77777777" w:rsidR="00750AB4" w:rsidRDefault="00750AB4" w:rsidP="00783490">
      <w:pPr>
        <w:pStyle w:val="Odstavecseseznamem"/>
        <w:numPr>
          <w:ilvl w:val="0"/>
          <w:numId w:val="24"/>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11843642" w14:textId="77777777" w:rsidR="00750AB4" w:rsidRPr="007F769F" w:rsidRDefault="00750AB4" w:rsidP="00750AB4">
      <w:pPr>
        <w:pStyle w:val="Odstavecseseznamem"/>
        <w:spacing w:line="240" w:lineRule="auto"/>
        <w:jc w:val="both"/>
        <w:rPr>
          <w:rFonts w:eastAsia="Calibri" w:cs="Times New Roman"/>
        </w:rPr>
      </w:pPr>
    </w:p>
    <w:p w14:paraId="4E8B1FF1" w14:textId="1248B400" w:rsidR="00E50A95" w:rsidRPr="007F769F" w:rsidRDefault="00750AB4" w:rsidP="00783490">
      <w:pPr>
        <w:pStyle w:val="Odstavecseseznamem"/>
        <w:numPr>
          <w:ilvl w:val="0"/>
          <w:numId w:val="2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3B17BE">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3B17BE">
        <w:t xml:space="preserve"> </w:t>
      </w:r>
      <w:r>
        <w:t>(</w:t>
      </w:r>
      <w:r>
        <w:rPr>
          <w:b/>
        </w:rPr>
        <w:t>tzv. sankční seznamy</w:t>
      </w:r>
      <w:r>
        <w:t>)</w:t>
      </w:r>
      <w:r>
        <w:rPr>
          <w:rFonts w:eastAsia="Calibri" w:cs="Times New Roman"/>
        </w:rPr>
        <w:t>.</w:t>
      </w:r>
    </w:p>
    <w:p w14:paraId="4A5546D4" w14:textId="361C0166" w:rsidR="00E50A95" w:rsidRPr="007F769F" w:rsidRDefault="00E50A95" w:rsidP="00E50A95">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D2589C">
        <w:rPr>
          <w:rFonts w:eastAsia="Times New Roman" w:cs="Times New Roman"/>
          <w:lang w:eastAsia="cs-CZ"/>
        </w:rPr>
        <w:t>e</w:t>
      </w:r>
      <w:r w:rsidRPr="00247FAF">
        <w:rPr>
          <w:rFonts w:eastAsia="Times New Roman" w:cs="Times New Roman"/>
          <w:lang w:eastAsia="cs-CZ"/>
        </w:rPr>
        <w:t> </w:t>
      </w:r>
      <w:r w:rsidR="00D2589C">
        <w:rPr>
          <w:rFonts w:eastAsia="Times New Roman" w:cs="Times New Roman"/>
          <w:lang w:eastAsia="cs-CZ"/>
        </w:rPr>
        <w:t>výběrovém</w:t>
      </w:r>
      <w:r w:rsidR="00D2589C" w:rsidRPr="00247FAF">
        <w:rPr>
          <w:rFonts w:eastAsia="Times New Roman" w:cs="Times New Roman"/>
          <w:lang w:eastAsia="cs-CZ"/>
        </w:rPr>
        <w:t xml:space="preserve"> </w:t>
      </w:r>
      <w:r w:rsidRPr="00247FAF">
        <w:rPr>
          <w:rFonts w:eastAsia="Times New Roman" w:cs="Times New Roman"/>
          <w:lang w:eastAsia="cs-CZ"/>
        </w:rPr>
        <w:t xml:space="preserve">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D2589C">
        <w:rPr>
          <w:rFonts w:eastAsia="Calibri" w:cs="Times New Roman"/>
        </w:rPr>
        <w:t>Výbě</w:t>
      </w:r>
      <w:r w:rsidR="0092513F">
        <w:rPr>
          <w:rFonts w:eastAsia="Calibri" w:cs="Times New Roman"/>
        </w:rPr>
        <w:t>r</w:t>
      </w:r>
      <w:r w:rsidR="00D2589C">
        <w:rPr>
          <w:rFonts w:eastAsia="Calibri" w:cs="Times New Roman"/>
        </w:rPr>
        <w:t>o</w:t>
      </w:r>
      <w:r w:rsidR="0092513F">
        <w:rPr>
          <w:rFonts w:eastAsia="Calibri" w:cs="Times New Roman"/>
        </w:rPr>
        <w:t>v</w:t>
      </w:r>
      <w:r w:rsidR="00D2589C">
        <w:rPr>
          <w:rFonts w:eastAsia="Calibri" w:cs="Times New Roman"/>
        </w:rPr>
        <w:t>ého</w:t>
      </w:r>
      <w:r w:rsidR="00D2589C"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48B0A88" w14:textId="77777777" w:rsidR="00E50A95" w:rsidRDefault="00E50A95" w:rsidP="00E50A95">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249B3A1F" w14:textId="77777777" w:rsidR="00982E5E" w:rsidRDefault="00982E5E">
      <w:pPr>
        <w:rPr>
          <w:rFonts w:eastAsia="Times New Roman" w:cs="Calibri"/>
          <w:b/>
          <w:bCs/>
          <w:lang w:eastAsia="cs-CZ"/>
        </w:rPr>
      </w:pPr>
    </w:p>
    <w:sectPr w:rsidR="00982E5E" w:rsidSect="00B25863">
      <w:headerReference w:type="default" r:id="rId20"/>
      <w:footerReference w:type="default" r:id="rId21"/>
      <w:headerReference w:type="first" r:id="rId22"/>
      <w:footerReference w:type="first" r:id="rId2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C4AAFE" w14:textId="77777777" w:rsidR="00936F2F" w:rsidRDefault="00936F2F" w:rsidP="00962258">
      <w:pPr>
        <w:spacing w:after="0" w:line="240" w:lineRule="auto"/>
      </w:pPr>
      <w:r>
        <w:separator/>
      </w:r>
    </w:p>
  </w:endnote>
  <w:endnote w:type="continuationSeparator" w:id="0">
    <w:p w14:paraId="694B1769" w14:textId="77777777" w:rsidR="00936F2F" w:rsidRDefault="00936F2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02B2B" w14:paraId="68C3815D" w14:textId="77777777" w:rsidTr="00D831A3">
      <w:tc>
        <w:tcPr>
          <w:tcW w:w="1361" w:type="dxa"/>
          <w:tcMar>
            <w:left w:w="0" w:type="dxa"/>
            <w:right w:w="0" w:type="dxa"/>
          </w:tcMar>
          <w:vAlign w:val="bottom"/>
        </w:tcPr>
        <w:p w14:paraId="495BEEE7" w14:textId="071C2948" w:rsidR="00F02B2B" w:rsidRPr="00B8518B" w:rsidRDefault="00F02B2B"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63DD">
            <w:rPr>
              <w:rStyle w:val="slostrnky"/>
              <w:noProof/>
            </w:rPr>
            <w:t>23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263DD">
            <w:rPr>
              <w:rStyle w:val="slostrnky"/>
              <w:noProof/>
            </w:rPr>
            <w:t>27</w:t>
          </w:r>
          <w:r w:rsidRPr="00B8518B">
            <w:rPr>
              <w:rStyle w:val="slostrnky"/>
            </w:rPr>
            <w:fldChar w:fldCharType="end"/>
          </w:r>
        </w:p>
      </w:tc>
      <w:tc>
        <w:tcPr>
          <w:tcW w:w="3458" w:type="dxa"/>
          <w:shd w:val="clear" w:color="auto" w:fill="auto"/>
          <w:tcMar>
            <w:left w:w="0" w:type="dxa"/>
            <w:right w:w="0" w:type="dxa"/>
          </w:tcMar>
        </w:tcPr>
        <w:p w14:paraId="66E8E24A" w14:textId="77777777" w:rsidR="00F02B2B" w:rsidRDefault="00F02B2B" w:rsidP="00B8518B">
          <w:pPr>
            <w:pStyle w:val="Zpat"/>
          </w:pPr>
        </w:p>
      </w:tc>
      <w:tc>
        <w:tcPr>
          <w:tcW w:w="2835" w:type="dxa"/>
          <w:shd w:val="clear" w:color="auto" w:fill="auto"/>
          <w:tcMar>
            <w:left w:w="0" w:type="dxa"/>
            <w:right w:w="0" w:type="dxa"/>
          </w:tcMar>
        </w:tcPr>
        <w:p w14:paraId="0F3E30F0" w14:textId="77777777" w:rsidR="00F02B2B" w:rsidRDefault="00F02B2B" w:rsidP="00B8518B">
          <w:pPr>
            <w:pStyle w:val="Zpat"/>
          </w:pPr>
        </w:p>
      </w:tc>
      <w:tc>
        <w:tcPr>
          <w:tcW w:w="2921" w:type="dxa"/>
        </w:tcPr>
        <w:p w14:paraId="5FE82AEC" w14:textId="77777777" w:rsidR="00F02B2B" w:rsidRDefault="00F02B2B" w:rsidP="00D831A3">
          <w:pPr>
            <w:pStyle w:val="Zpat"/>
          </w:pPr>
        </w:p>
      </w:tc>
    </w:tr>
  </w:tbl>
  <w:p w14:paraId="2F46C0A0" w14:textId="77777777" w:rsidR="00F02B2B" w:rsidRPr="00B8518B" w:rsidRDefault="00F02B2B"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33F0A0B" wp14:editId="447100D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CA276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E3B1951" wp14:editId="7C471C0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C7EF03"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02B2B" w14:paraId="183F2A04" w14:textId="77777777" w:rsidTr="00F1715C">
      <w:tc>
        <w:tcPr>
          <w:tcW w:w="1361" w:type="dxa"/>
          <w:tcMar>
            <w:left w:w="0" w:type="dxa"/>
            <w:right w:w="0" w:type="dxa"/>
          </w:tcMar>
          <w:vAlign w:val="bottom"/>
        </w:tcPr>
        <w:p w14:paraId="70C2EEF5" w14:textId="077F988E" w:rsidR="00F02B2B" w:rsidRPr="00B8518B" w:rsidRDefault="00F02B2B" w:rsidP="005860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63D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263DD">
            <w:rPr>
              <w:rStyle w:val="slostrnky"/>
              <w:noProof/>
            </w:rPr>
            <w:t>27</w:t>
          </w:r>
          <w:r w:rsidRPr="00B8518B">
            <w:rPr>
              <w:rStyle w:val="slostrnky"/>
            </w:rPr>
            <w:fldChar w:fldCharType="end"/>
          </w:r>
        </w:p>
      </w:tc>
      <w:tc>
        <w:tcPr>
          <w:tcW w:w="3458" w:type="dxa"/>
          <w:shd w:val="clear" w:color="auto" w:fill="auto"/>
          <w:tcMar>
            <w:left w:w="0" w:type="dxa"/>
            <w:right w:w="0" w:type="dxa"/>
          </w:tcMar>
        </w:tcPr>
        <w:p w14:paraId="01561383" w14:textId="77777777" w:rsidR="00F02B2B" w:rsidRDefault="00F02B2B" w:rsidP="00586060">
          <w:pPr>
            <w:pStyle w:val="Zpat"/>
          </w:pPr>
          <w:r>
            <w:t>Správa železnic, státní organizace</w:t>
          </w:r>
        </w:p>
        <w:p w14:paraId="5E372848" w14:textId="77777777" w:rsidR="00F02B2B" w:rsidRDefault="00F02B2B" w:rsidP="00586060">
          <w:pPr>
            <w:pStyle w:val="Zpat"/>
          </w:pPr>
          <w:r>
            <w:t>zapsána v obchodním rejstříku vedeném Městským soudem v Praze, spisová značka A 48384</w:t>
          </w:r>
        </w:p>
      </w:tc>
      <w:tc>
        <w:tcPr>
          <w:tcW w:w="2835" w:type="dxa"/>
          <w:shd w:val="clear" w:color="auto" w:fill="auto"/>
          <w:tcMar>
            <w:left w:w="0" w:type="dxa"/>
            <w:right w:w="0" w:type="dxa"/>
          </w:tcMar>
        </w:tcPr>
        <w:p w14:paraId="05114BFF" w14:textId="77777777" w:rsidR="00F02B2B" w:rsidRDefault="00F02B2B" w:rsidP="00586060">
          <w:pPr>
            <w:pStyle w:val="Zpat"/>
          </w:pPr>
          <w:r>
            <w:t>Sídlo: Dlážděná 1003/7, 110 00</w:t>
          </w:r>
          <w:r>
            <w:t> </w:t>
          </w:r>
          <w:r>
            <w:t>Praha 1</w:t>
          </w:r>
        </w:p>
        <w:p w14:paraId="039D1B8E" w14:textId="77777777" w:rsidR="00F02B2B" w:rsidRDefault="00F02B2B" w:rsidP="00586060">
          <w:pPr>
            <w:pStyle w:val="Zpat"/>
          </w:pPr>
          <w:r>
            <w:t>IČO: 709 94 234 DIČ: CZ 709 94 234</w:t>
          </w:r>
        </w:p>
        <w:p w14:paraId="3D36C69E" w14:textId="77777777" w:rsidR="00F02B2B" w:rsidRDefault="00F02B2B" w:rsidP="00586060">
          <w:pPr>
            <w:pStyle w:val="Zpat"/>
          </w:pPr>
          <w:r>
            <w:t>www.spravazeleznic.cz</w:t>
          </w:r>
        </w:p>
      </w:tc>
      <w:tc>
        <w:tcPr>
          <w:tcW w:w="2921" w:type="dxa"/>
        </w:tcPr>
        <w:p w14:paraId="796E5F6E" w14:textId="77777777" w:rsidR="00F02B2B" w:rsidRPr="000F5E5D" w:rsidRDefault="00F02B2B" w:rsidP="00586060">
          <w:pPr>
            <w:tabs>
              <w:tab w:val="center" w:pos="4536"/>
              <w:tab w:val="right" w:pos="9072"/>
            </w:tabs>
            <w:rPr>
              <w:rFonts w:ascii="Verdana" w:eastAsia="Verdana" w:hAnsi="Verdana" w:cs="Times New Roman"/>
              <w:sz w:val="12"/>
            </w:rPr>
          </w:pPr>
          <w:r w:rsidRPr="000F5E5D">
            <w:rPr>
              <w:rFonts w:ascii="Verdana" w:eastAsia="Verdana" w:hAnsi="Verdana" w:cs="Times New Roman"/>
              <w:sz w:val="12"/>
            </w:rPr>
            <w:t>Stavební správa východ</w:t>
          </w:r>
        </w:p>
        <w:p w14:paraId="1A4FFC78" w14:textId="77777777" w:rsidR="00F02B2B" w:rsidRPr="000F5E5D" w:rsidRDefault="00F02B2B" w:rsidP="00586060">
          <w:pPr>
            <w:tabs>
              <w:tab w:val="center" w:pos="4536"/>
              <w:tab w:val="right" w:pos="9072"/>
            </w:tabs>
            <w:rPr>
              <w:rFonts w:ascii="Verdana" w:eastAsia="Verdana" w:hAnsi="Verdana" w:cs="Times New Roman"/>
              <w:sz w:val="12"/>
            </w:rPr>
          </w:pPr>
          <w:r w:rsidRPr="000F5E5D">
            <w:rPr>
              <w:rFonts w:ascii="Verdana" w:eastAsia="Verdana" w:hAnsi="Verdana" w:cs="Times New Roman"/>
              <w:sz w:val="12"/>
            </w:rPr>
            <w:t>Nerudova 773/1</w:t>
          </w:r>
        </w:p>
        <w:p w14:paraId="099544AA" w14:textId="77777777" w:rsidR="00F02B2B" w:rsidRPr="000F5E5D" w:rsidRDefault="00F02B2B" w:rsidP="00586060">
          <w:pPr>
            <w:tabs>
              <w:tab w:val="center" w:pos="4536"/>
              <w:tab w:val="right" w:pos="9072"/>
            </w:tabs>
            <w:rPr>
              <w:rFonts w:ascii="Verdana" w:eastAsia="Verdana" w:hAnsi="Verdana" w:cs="Times New Roman"/>
              <w:sz w:val="12"/>
            </w:rPr>
          </w:pPr>
          <w:r w:rsidRPr="000F5E5D">
            <w:rPr>
              <w:rFonts w:ascii="Verdana" w:eastAsia="Verdana" w:hAnsi="Verdana" w:cs="Times New Roman"/>
              <w:sz w:val="12"/>
            </w:rPr>
            <w:t>779 00 Olomouc</w:t>
          </w:r>
        </w:p>
        <w:p w14:paraId="3E77E2A8" w14:textId="77777777" w:rsidR="00F02B2B" w:rsidRDefault="00F02B2B" w:rsidP="00586060">
          <w:pPr>
            <w:pStyle w:val="Zpat"/>
          </w:pPr>
        </w:p>
      </w:tc>
    </w:tr>
  </w:tbl>
  <w:p w14:paraId="4A3B8CE8" w14:textId="77777777" w:rsidR="00F02B2B" w:rsidRPr="00B8518B" w:rsidRDefault="00F02B2B"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1E5D78FD" wp14:editId="02F752E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A53395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653475AE" wp14:editId="2893878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CD59E8"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999759F" w14:textId="77777777" w:rsidR="00F02B2B" w:rsidRPr="00460660" w:rsidRDefault="00F02B2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DD15F" w14:textId="77777777" w:rsidR="00936F2F" w:rsidRDefault="00936F2F" w:rsidP="00962258">
      <w:pPr>
        <w:spacing w:after="0" w:line="240" w:lineRule="auto"/>
      </w:pPr>
      <w:r>
        <w:separator/>
      </w:r>
    </w:p>
  </w:footnote>
  <w:footnote w:type="continuationSeparator" w:id="0">
    <w:p w14:paraId="7694307C" w14:textId="77777777" w:rsidR="00936F2F" w:rsidRDefault="00936F2F" w:rsidP="00962258">
      <w:pPr>
        <w:spacing w:after="0" w:line="240" w:lineRule="auto"/>
      </w:pPr>
      <w:r>
        <w:continuationSeparator/>
      </w:r>
    </w:p>
  </w:footnote>
  <w:footnote w:id="1">
    <w:p w14:paraId="1F99B392" w14:textId="77777777" w:rsidR="002D28BC" w:rsidRDefault="002D28BC" w:rsidP="002D28BC">
      <w:pPr>
        <w:pStyle w:val="Textpoznpodarou"/>
        <w:jc w:val="both"/>
      </w:pPr>
      <w:r>
        <w:rPr>
          <w:rStyle w:val="Znakapoznpodarou"/>
        </w:rPr>
        <w:footnoteRef/>
      </w:r>
      <w:r>
        <w:t xml:space="preserve"> Vyhl. č. 146/2008 Sb., o rozsahu a obsahu projektové dokumentace dopravních staveb, ve znění pozdějších předpisů, vyhl. č. 499/2006 Sb. o dokumentaci staveb, ve znění pozdějších předpisů, vyhl. č. 583/2020 Sb., kterou se stanoví podrobnosti obsahu dokumentace pro vydání společného povolení u staveb dopravní infrastruktury, ve znění pozdějších předpisů.</w:t>
      </w:r>
    </w:p>
  </w:footnote>
  <w:footnote w:id="2">
    <w:p w14:paraId="6E9CBCA6" w14:textId="77777777" w:rsidR="00F02B2B" w:rsidRDefault="00F02B2B" w:rsidP="00750AB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5F7FA934" w14:textId="77777777" w:rsidR="00F02B2B" w:rsidRPr="00EB54C9" w:rsidRDefault="00F02B2B" w:rsidP="00E50A95">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0F4C9E32" w14:textId="77777777" w:rsidR="00F02B2B" w:rsidRDefault="00F02B2B" w:rsidP="00750AB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67338582" w14:textId="77777777" w:rsidR="00F02B2B" w:rsidRDefault="00F02B2B"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6">
    <w:p w14:paraId="3E95C84F" w14:textId="77777777" w:rsidR="00F02B2B" w:rsidRDefault="00F02B2B" w:rsidP="00E50A95">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02B2B" w14:paraId="56330F25" w14:textId="77777777" w:rsidTr="00C02D0A">
      <w:trPr>
        <w:trHeight w:hRule="exact" w:val="454"/>
      </w:trPr>
      <w:tc>
        <w:tcPr>
          <w:tcW w:w="1361" w:type="dxa"/>
          <w:tcMar>
            <w:top w:w="57" w:type="dxa"/>
            <w:left w:w="0" w:type="dxa"/>
            <w:right w:w="0" w:type="dxa"/>
          </w:tcMar>
        </w:tcPr>
        <w:p w14:paraId="7036CCF1" w14:textId="77777777" w:rsidR="00F02B2B" w:rsidRPr="00B8518B" w:rsidRDefault="00F02B2B" w:rsidP="00523EA7">
          <w:pPr>
            <w:pStyle w:val="Zpat"/>
            <w:rPr>
              <w:rStyle w:val="slostrnky"/>
            </w:rPr>
          </w:pPr>
        </w:p>
      </w:tc>
      <w:tc>
        <w:tcPr>
          <w:tcW w:w="3458" w:type="dxa"/>
          <w:shd w:val="clear" w:color="auto" w:fill="auto"/>
          <w:tcMar>
            <w:top w:w="57" w:type="dxa"/>
            <w:left w:w="0" w:type="dxa"/>
            <w:right w:w="0" w:type="dxa"/>
          </w:tcMar>
        </w:tcPr>
        <w:p w14:paraId="016125FA" w14:textId="77777777" w:rsidR="00F02B2B" w:rsidRDefault="00F02B2B" w:rsidP="00523EA7">
          <w:pPr>
            <w:pStyle w:val="Zpat"/>
          </w:pPr>
        </w:p>
      </w:tc>
      <w:tc>
        <w:tcPr>
          <w:tcW w:w="5698" w:type="dxa"/>
          <w:shd w:val="clear" w:color="auto" w:fill="auto"/>
          <w:tcMar>
            <w:top w:w="57" w:type="dxa"/>
            <w:left w:w="0" w:type="dxa"/>
            <w:right w:w="0" w:type="dxa"/>
          </w:tcMar>
        </w:tcPr>
        <w:p w14:paraId="06FA9502" w14:textId="77777777" w:rsidR="00F02B2B" w:rsidRPr="00D6163D" w:rsidRDefault="00F02B2B" w:rsidP="00D6163D">
          <w:pPr>
            <w:pStyle w:val="Druhdokumentu"/>
          </w:pPr>
        </w:p>
      </w:tc>
    </w:tr>
  </w:tbl>
  <w:p w14:paraId="7FD8E43A" w14:textId="77777777" w:rsidR="00F02B2B" w:rsidRPr="00D6163D" w:rsidRDefault="00F02B2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02B2B" w14:paraId="077E67AB" w14:textId="77777777" w:rsidTr="00F1715C">
      <w:trPr>
        <w:trHeight w:hRule="exact" w:val="936"/>
      </w:trPr>
      <w:tc>
        <w:tcPr>
          <w:tcW w:w="1361" w:type="dxa"/>
          <w:tcMar>
            <w:left w:w="0" w:type="dxa"/>
            <w:right w:w="0" w:type="dxa"/>
          </w:tcMar>
        </w:tcPr>
        <w:p w14:paraId="08230890" w14:textId="77777777" w:rsidR="00F02B2B" w:rsidRPr="00B8518B" w:rsidRDefault="00F02B2B"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F0A3B90" wp14:editId="569BDE0D">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50F41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30C3316" w14:textId="77777777" w:rsidR="00F02B2B" w:rsidRDefault="00F02B2B" w:rsidP="00FC6389">
          <w:pPr>
            <w:pStyle w:val="Zpat"/>
          </w:pPr>
        </w:p>
      </w:tc>
      <w:tc>
        <w:tcPr>
          <w:tcW w:w="5698" w:type="dxa"/>
          <w:shd w:val="clear" w:color="auto" w:fill="auto"/>
          <w:tcMar>
            <w:left w:w="0" w:type="dxa"/>
            <w:right w:w="0" w:type="dxa"/>
          </w:tcMar>
        </w:tcPr>
        <w:p w14:paraId="4610A45D" w14:textId="77777777" w:rsidR="00F02B2B" w:rsidRPr="00D6163D" w:rsidRDefault="00F02B2B" w:rsidP="00FC6389">
          <w:pPr>
            <w:pStyle w:val="Druhdokumentu"/>
          </w:pPr>
        </w:p>
      </w:tc>
    </w:tr>
    <w:tr w:rsidR="00F02B2B" w14:paraId="125AD9C5" w14:textId="77777777" w:rsidTr="00F64786">
      <w:trPr>
        <w:trHeight w:hRule="exact" w:val="452"/>
      </w:trPr>
      <w:tc>
        <w:tcPr>
          <w:tcW w:w="1361" w:type="dxa"/>
          <w:tcMar>
            <w:left w:w="0" w:type="dxa"/>
            <w:right w:w="0" w:type="dxa"/>
          </w:tcMar>
        </w:tcPr>
        <w:p w14:paraId="175BC378" w14:textId="77777777" w:rsidR="00F02B2B" w:rsidRPr="00B8518B" w:rsidRDefault="00F02B2B" w:rsidP="00FC6389">
          <w:pPr>
            <w:pStyle w:val="Zpat"/>
            <w:rPr>
              <w:rStyle w:val="slostrnky"/>
            </w:rPr>
          </w:pPr>
        </w:p>
      </w:tc>
      <w:tc>
        <w:tcPr>
          <w:tcW w:w="3458" w:type="dxa"/>
          <w:shd w:val="clear" w:color="auto" w:fill="auto"/>
          <w:tcMar>
            <w:left w:w="0" w:type="dxa"/>
            <w:right w:w="0" w:type="dxa"/>
          </w:tcMar>
        </w:tcPr>
        <w:p w14:paraId="36669CD9" w14:textId="77777777" w:rsidR="00F02B2B" w:rsidRDefault="00F02B2B" w:rsidP="00FC6389">
          <w:pPr>
            <w:pStyle w:val="Zpat"/>
          </w:pPr>
        </w:p>
      </w:tc>
      <w:tc>
        <w:tcPr>
          <w:tcW w:w="5698" w:type="dxa"/>
          <w:shd w:val="clear" w:color="auto" w:fill="auto"/>
          <w:tcMar>
            <w:left w:w="0" w:type="dxa"/>
            <w:right w:w="0" w:type="dxa"/>
          </w:tcMar>
        </w:tcPr>
        <w:p w14:paraId="199C0AE6" w14:textId="77777777" w:rsidR="00F02B2B" w:rsidRDefault="00F02B2B" w:rsidP="00FC6389">
          <w:pPr>
            <w:pStyle w:val="Druhdokumentu"/>
            <w:rPr>
              <w:noProof/>
            </w:rPr>
          </w:pPr>
        </w:p>
      </w:tc>
    </w:tr>
  </w:tbl>
  <w:p w14:paraId="42612798" w14:textId="77777777" w:rsidR="00F02B2B" w:rsidRPr="00D6163D" w:rsidRDefault="00F02B2B"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34A2714A" wp14:editId="56E0F22F">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F22227"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0EB7C7CC" wp14:editId="3B78A4F7">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2438C192" w14:textId="77777777" w:rsidR="00F02B2B" w:rsidRPr="00460660" w:rsidRDefault="00F02B2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9"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0"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F76403"/>
    <w:multiLevelType w:val="multilevel"/>
    <w:tmpl w:val="0D34D660"/>
    <w:numStyleLink w:val="ListBulletmultilevel"/>
  </w:abstractNum>
  <w:abstractNum w:abstractNumId="15" w15:restartNumberingAfterBreak="0">
    <w:nsid w:val="2D6F3E35"/>
    <w:multiLevelType w:val="hybridMultilevel"/>
    <w:tmpl w:val="5EDA67EC"/>
    <w:lvl w:ilvl="0" w:tplc="04050017">
      <w:start w:val="1"/>
      <w:numFmt w:val="lowerLetter"/>
      <w:lvlText w:val="%1)"/>
      <w:lvlJc w:val="left"/>
      <w:pPr>
        <w:ind w:left="1778" w:hanging="360"/>
      </w:pPr>
    </w:lvl>
    <w:lvl w:ilvl="1" w:tplc="04050019">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6" w15:restartNumberingAfterBreak="0">
    <w:nsid w:val="2F992FA4"/>
    <w:multiLevelType w:val="hybridMultilevel"/>
    <w:tmpl w:val="BB180574"/>
    <w:lvl w:ilvl="0" w:tplc="C80ADF68">
      <w:start w:val="1"/>
      <w:numFmt w:val="bullet"/>
      <w:lvlText w:val=""/>
      <w:lvlJc w:val="left"/>
      <w:pPr>
        <w:ind w:left="1287" w:hanging="360"/>
      </w:pPr>
      <w:rPr>
        <w:rFonts w:ascii="Wingdings" w:hAnsi="Wingdings" w:cs="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31D574C1"/>
    <w:multiLevelType w:val="hybridMultilevel"/>
    <w:tmpl w:val="E9BA0CE6"/>
    <w:lvl w:ilvl="0" w:tplc="9E86F7DC">
      <w:start w:val="4"/>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DB804A6"/>
    <w:multiLevelType w:val="hybridMultilevel"/>
    <w:tmpl w:val="F276201C"/>
    <w:lvl w:ilvl="0" w:tplc="13945804">
      <w:start w:val="1"/>
      <w:numFmt w:val="decimal"/>
      <w:lvlText w:val="%1. "/>
      <w:lvlJc w:val="left"/>
      <w:pPr>
        <w:tabs>
          <w:tab w:val="num" w:pos="142"/>
        </w:tabs>
        <w:ind w:left="502" w:hanging="360"/>
      </w:pPr>
      <w:rPr>
        <w:rFonts w:asciiTheme="minorHAnsi" w:hAnsiTheme="minorHAnsi" w:cs="Times New Roman" w:hint="default"/>
        <w:b/>
        <w:i w:val="0"/>
        <w:sz w:val="18"/>
        <w:szCs w:val="18"/>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3E086D49"/>
    <w:multiLevelType w:val="hybridMultilevel"/>
    <w:tmpl w:val="D6D06464"/>
    <w:lvl w:ilvl="0" w:tplc="04050017">
      <w:start w:val="1"/>
      <w:numFmt w:val="lowerLetter"/>
      <w:lvlText w:val="%1)"/>
      <w:lvlJc w:val="left"/>
      <w:pPr>
        <w:ind w:left="1069" w:hanging="360"/>
      </w:pPr>
      <w:rPr>
        <w:b w:val="0"/>
        <w:bCs w:val="0"/>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04050001">
      <w:start w:val="1"/>
      <w:numFmt w:val="bullet"/>
      <w:lvlText w:val=""/>
      <w:lvlJc w:val="left"/>
      <w:pPr>
        <w:ind w:left="3229" w:hanging="360"/>
      </w:pPr>
      <w:rPr>
        <w:rFonts w:ascii="Symbol" w:hAnsi="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hint="default"/>
      </w:rPr>
    </w:lvl>
    <w:lvl w:ilvl="6" w:tplc="04050001">
      <w:start w:val="1"/>
      <w:numFmt w:val="bullet"/>
      <w:lvlText w:val=""/>
      <w:lvlJc w:val="left"/>
      <w:pPr>
        <w:ind w:left="5389" w:hanging="360"/>
      </w:pPr>
      <w:rPr>
        <w:rFonts w:ascii="Symbol" w:hAnsi="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hint="default"/>
      </w:rPr>
    </w:lvl>
  </w:abstractNum>
  <w:abstractNum w:abstractNumId="21"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2"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3" w15:restartNumberingAfterBreak="0">
    <w:nsid w:val="43876759"/>
    <w:multiLevelType w:val="hybridMultilevel"/>
    <w:tmpl w:val="0AC470D8"/>
    <w:lvl w:ilvl="0" w:tplc="ABA0C102">
      <w:start w:val="9"/>
      <w:numFmt w:val="bullet"/>
      <w:lvlText w:val="-"/>
      <w:lvlJc w:val="left"/>
      <w:pPr>
        <w:ind w:left="720" w:hanging="360"/>
      </w:pPr>
      <w:rPr>
        <w:rFonts w:ascii="Calibri" w:eastAsia="Times New Roman" w:hAnsi="Calibri" w:cs="Times New Roman"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4" w15:restartNumberingAfterBreak="0">
    <w:nsid w:val="441759BD"/>
    <w:multiLevelType w:val="hybridMultilevel"/>
    <w:tmpl w:val="14F8F4B0"/>
    <w:lvl w:ilvl="0" w:tplc="DD9E70C8">
      <w:start w:val="1"/>
      <w:numFmt w:val="decimal"/>
      <w:lvlText w:val="9.%1"/>
      <w:lvlJc w:val="left"/>
      <w:pPr>
        <w:ind w:left="1146" w:hanging="360"/>
      </w:pPr>
      <w:rPr>
        <w:rFonts w:hint="default"/>
        <w:b w:val="0"/>
        <w:bCs/>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8" w15:restartNumberingAfterBreak="0">
    <w:nsid w:val="536A4F96"/>
    <w:multiLevelType w:val="multilevel"/>
    <w:tmpl w:val="D68E98A4"/>
    <w:lvl w:ilvl="0">
      <w:start w:val="3"/>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29"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1" w15:restartNumberingAfterBreak="0">
    <w:nsid w:val="74070991"/>
    <w:multiLevelType w:val="multilevel"/>
    <w:tmpl w:val="CABE99FC"/>
    <w:numStyleLink w:val="ListNumbermultilevel"/>
  </w:abstractNum>
  <w:abstractNum w:abstractNumId="32"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num w:numId="1" w16cid:durableId="1777795757">
    <w:abstractNumId w:val="11"/>
  </w:num>
  <w:num w:numId="2" w16cid:durableId="1456364701">
    <w:abstractNumId w:val="4"/>
  </w:num>
  <w:num w:numId="3" w16cid:durableId="181825446">
    <w:abstractNumId w:val="14"/>
  </w:num>
  <w:num w:numId="4" w16cid:durableId="1712879862">
    <w:abstractNumId w:val="31"/>
  </w:num>
  <w:num w:numId="5" w16cid:durableId="1779177140">
    <w:abstractNumId w:val="1"/>
  </w:num>
  <w:num w:numId="6" w16cid:durableId="1685395524">
    <w:abstractNumId w:val="19"/>
  </w:num>
  <w:num w:numId="7" w16cid:durableId="1015960085">
    <w:abstractNumId w:val="30"/>
  </w:num>
  <w:num w:numId="8" w16cid:durableId="1477800667">
    <w:abstractNumId w:val="21"/>
  </w:num>
  <w:num w:numId="9" w16cid:durableId="461313197">
    <w:abstractNumId w:val="25"/>
  </w:num>
  <w:num w:numId="10" w16cid:durableId="1675186981">
    <w:abstractNumId w:val="15"/>
  </w:num>
  <w:num w:numId="11" w16cid:durableId="193540264">
    <w:abstractNumId w:val="8"/>
  </w:num>
  <w:num w:numId="12" w16cid:durableId="1153135473">
    <w:abstractNumId w:val="10"/>
  </w:num>
  <w:num w:numId="13" w16cid:durableId="1361010744">
    <w:abstractNumId w:val="22"/>
  </w:num>
  <w:num w:numId="14" w16cid:durableId="2127236713">
    <w:abstractNumId w:val="5"/>
  </w:num>
  <w:num w:numId="15" w16cid:durableId="1836261792">
    <w:abstractNumId w:val="2"/>
  </w:num>
  <w:num w:numId="16" w16cid:durableId="1462455562">
    <w:abstractNumId w:val="6"/>
  </w:num>
  <w:num w:numId="17" w16cid:durableId="1750273586">
    <w:abstractNumId w:val="12"/>
  </w:num>
  <w:num w:numId="18" w16cid:durableId="794061494">
    <w:abstractNumId w:val="24"/>
  </w:num>
  <w:num w:numId="19" w16cid:durableId="1459715478">
    <w:abstractNumId w:val="0"/>
  </w:num>
  <w:num w:numId="20" w16cid:durableId="636111334">
    <w:abstractNumId w:val="3"/>
  </w:num>
  <w:num w:numId="21" w16cid:durableId="102120562">
    <w:abstractNumId w:val="18"/>
  </w:num>
  <w:num w:numId="22" w16cid:durableId="843280567">
    <w:abstractNumId w:val="9"/>
  </w:num>
  <w:num w:numId="23" w16cid:durableId="875124283">
    <w:abstractNumId w:val="27"/>
  </w:num>
  <w:num w:numId="24" w16cid:durableId="1105543548">
    <w:abstractNumId w:val="13"/>
  </w:num>
  <w:num w:numId="25" w16cid:durableId="1838764441">
    <w:abstractNumId w:val="32"/>
  </w:num>
  <w:num w:numId="26" w16cid:durableId="122698916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19385620">
    <w:abstractNumId w:val="29"/>
  </w:num>
  <w:num w:numId="28" w16cid:durableId="798301447">
    <w:abstractNumId w:val="7"/>
  </w:num>
  <w:num w:numId="29" w16cid:durableId="524905858">
    <w:abstractNumId w:val="26"/>
  </w:num>
  <w:num w:numId="30" w16cid:durableId="397941204">
    <w:abstractNumId w:val="28"/>
  </w:num>
  <w:num w:numId="31" w16cid:durableId="878320050">
    <w:abstractNumId w:val="17"/>
  </w:num>
  <w:num w:numId="32" w16cid:durableId="507524663">
    <w:abstractNumId w:val="23"/>
  </w:num>
  <w:num w:numId="33" w16cid:durableId="916204243">
    <w:abstractNumId w:val="23"/>
  </w:num>
  <w:num w:numId="34" w16cid:durableId="190845029">
    <w:abstractNumId w:val="30"/>
  </w:num>
  <w:num w:numId="35" w16cid:durableId="1375082552">
    <w:abstractNumId w:val="20"/>
    <w:lvlOverride w:ilvl="0">
      <w:startOverride w:val="1"/>
    </w:lvlOverride>
    <w:lvlOverride w:ilvl="1"/>
    <w:lvlOverride w:ilvl="2"/>
    <w:lvlOverride w:ilvl="3"/>
    <w:lvlOverride w:ilvl="4"/>
    <w:lvlOverride w:ilvl="5"/>
    <w:lvlOverride w:ilvl="6"/>
    <w:lvlOverride w:ilvl="7"/>
    <w:lvlOverride w:ilvl="8"/>
  </w:num>
  <w:num w:numId="36" w16cid:durableId="1904170757">
    <w:abstractNumId w:val="1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0749D"/>
    <w:rsid w:val="000140BF"/>
    <w:rsid w:val="000228DC"/>
    <w:rsid w:val="000311D7"/>
    <w:rsid w:val="00033432"/>
    <w:rsid w:val="000335CC"/>
    <w:rsid w:val="000340AA"/>
    <w:rsid w:val="00040BF1"/>
    <w:rsid w:val="000415C2"/>
    <w:rsid w:val="00052C38"/>
    <w:rsid w:val="000574C6"/>
    <w:rsid w:val="0006742A"/>
    <w:rsid w:val="000715D2"/>
    <w:rsid w:val="00072C1E"/>
    <w:rsid w:val="00074B24"/>
    <w:rsid w:val="00076065"/>
    <w:rsid w:val="00082FFC"/>
    <w:rsid w:val="00084C9C"/>
    <w:rsid w:val="00085327"/>
    <w:rsid w:val="0008689A"/>
    <w:rsid w:val="000A4377"/>
    <w:rsid w:val="000A53F6"/>
    <w:rsid w:val="000B3B6D"/>
    <w:rsid w:val="000B6C7E"/>
    <w:rsid w:val="000B6CDC"/>
    <w:rsid w:val="000B7907"/>
    <w:rsid w:val="000C0429"/>
    <w:rsid w:val="000C1B56"/>
    <w:rsid w:val="000C3BF8"/>
    <w:rsid w:val="000C45E8"/>
    <w:rsid w:val="000C7E81"/>
    <w:rsid w:val="000E3911"/>
    <w:rsid w:val="000F5E5D"/>
    <w:rsid w:val="00114472"/>
    <w:rsid w:val="00121C27"/>
    <w:rsid w:val="00157165"/>
    <w:rsid w:val="00170EC5"/>
    <w:rsid w:val="001747C1"/>
    <w:rsid w:val="0018140D"/>
    <w:rsid w:val="0018596A"/>
    <w:rsid w:val="001969B9"/>
    <w:rsid w:val="001A6F12"/>
    <w:rsid w:val="001B69C2"/>
    <w:rsid w:val="001C4DA0"/>
    <w:rsid w:val="001D2879"/>
    <w:rsid w:val="001D73E0"/>
    <w:rsid w:val="001F5482"/>
    <w:rsid w:val="002003D6"/>
    <w:rsid w:val="00205240"/>
    <w:rsid w:val="00206E88"/>
    <w:rsid w:val="00207DF5"/>
    <w:rsid w:val="002345FD"/>
    <w:rsid w:val="002541F8"/>
    <w:rsid w:val="00261EED"/>
    <w:rsid w:val="00267369"/>
    <w:rsid w:val="0026785D"/>
    <w:rsid w:val="002846AC"/>
    <w:rsid w:val="002864B8"/>
    <w:rsid w:val="002A0D05"/>
    <w:rsid w:val="002A44F8"/>
    <w:rsid w:val="002B7C86"/>
    <w:rsid w:val="002C31BF"/>
    <w:rsid w:val="002C6160"/>
    <w:rsid w:val="002D03CA"/>
    <w:rsid w:val="002D28BC"/>
    <w:rsid w:val="002E0CD7"/>
    <w:rsid w:val="002F026B"/>
    <w:rsid w:val="002F07AB"/>
    <w:rsid w:val="002F54FC"/>
    <w:rsid w:val="00302418"/>
    <w:rsid w:val="0030703F"/>
    <w:rsid w:val="00317533"/>
    <w:rsid w:val="00320255"/>
    <w:rsid w:val="00325CD4"/>
    <w:rsid w:val="003301AB"/>
    <w:rsid w:val="00357BC6"/>
    <w:rsid w:val="00366709"/>
    <w:rsid w:val="0037005A"/>
    <w:rsid w:val="0037111D"/>
    <w:rsid w:val="003956C6"/>
    <w:rsid w:val="003A0473"/>
    <w:rsid w:val="003A52D2"/>
    <w:rsid w:val="003A7A2E"/>
    <w:rsid w:val="003B17BE"/>
    <w:rsid w:val="003E6B9A"/>
    <w:rsid w:val="003E75CE"/>
    <w:rsid w:val="0040208D"/>
    <w:rsid w:val="00402574"/>
    <w:rsid w:val="004105FD"/>
    <w:rsid w:val="0041380F"/>
    <w:rsid w:val="00422AA2"/>
    <w:rsid w:val="0043454D"/>
    <w:rsid w:val="00435521"/>
    <w:rsid w:val="00446B67"/>
    <w:rsid w:val="00450F07"/>
    <w:rsid w:val="00453CD3"/>
    <w:rsid w:val="00455BC7"/>
    <w:rsid w:val="00460660"/>
    <w:rsid w:val="00460CCB"/>
    <w:rsid w:val="00473AE4"/>
    <w:rsid w:val="004762ED"/>
    <w:rsid w:val="00477370"/>
    <w:rsid w:val="0048020B"/>
    <w:rsid w:val="00481A8C"/>
    <w:rsid w:val="00481D8F"/>
    <w:rsid w:val="00483F34"/>
    <w:rsid w:val="00486107"/>
    <w:rsid w:val="00491827"/>
    <w:rsid w:val="004926B0"/>
    <w:rsid w:val="004A7C69"/>
    <w:rsid w:val="004B00EA"/>
    <w:rsid w:val="004C2D96"/>
    <w:rsid w:val="004C4399"/>
    <w:rsid w:val="004C69ED"/>
    <w:rsid w:val="004C787C"/>
    <w:rsid w:val="004E17E9"/>
    <w:rsid w:val="004F4B9B"/>
    <w:rsid w:val="00501654"/>
    <w:rsid w:val="00511AB9"/>
    <w:rsid w:val="00514192"/>
    <w:rsid w:val="00523EA7"/>
    <w:rsid w:val="00542527"/>
    <w:rsid w:val="005517B2"/>
    <w:rsid w:val="00551D1F"/>
    <w:rsid w:val="00553375"/>
    <w:rsid w:val="00556827"/>
    <w:rsid w:val="0056571A"/>
    <w:rsid w:val="005658A6"/>
    <w:rsid w:val="005720E7"/>
    <w:rsid w:val="005722BB"/>
    <w:rsid w:val="005736B7"/>
    <w:rsid w:val="00575E5A"/>
    <w:rsid w:val="00580822"/>
    <w:rsid w:val="00584E2A"/>
    <w:rsid w:val="00584E9E"/>
    <w:rsid w:val="00586060"/>
    <w:rsid w:val="00596C7E"/>
    <w:rsid w:val="005A4DB5"/>
    <w:rsid w:val="005A64E9"/>
    <w:rsid w:val="005B09A6"/>
    <w:rsid w:val="005B1991"/>
    <w:rsid w:val="005B29D5"/>
    <w:rsid w:val="005B5EE9"/>
    <w:rsid w:val="005C0D57"/>
    <w:rsid w:val="005E0F20"/>
    <w:rsid w:val="005E2DD6"/>
    <w:rsid w:val="005E7EC9"/>
    <w:rsid w:val="005F3A64"/>
    <w:rsid w:val="006104F6"/>
    <w:rsid w:val="0061068E"/>
    <w:rsid w:val="00610BCA"/>
    <w:rsid w:val="006172BF"/>
    <w:rsid w:val="00620EDB"/>
    <w:rsid w:val="006227F9"/>
    <w:rsid w:val="0062387D"/>
    <w:rsid w:val="006568AB"/>
    <w:rsid w:val="00660AD3"/>
    <w:rsid w:val="006724CE"/>
    <w:rsid w:val="006749FD"/>
    <w:rsid w:val="00674D0D"/>
    <w:rsid w:val="00675DF5"/>
    <w:rsid w:val="00676300"/>
    <w:rsid w:val="00677411"/>
    <w:rsid w:val="006800FB"/>
    <w:rsid w:val="00686EAF"/>
    <w:rsid w:val="00694044"/>
    <w:rsid w:val="00695C2F"/>
    <w:rsid w:val="006A0959"/>
    <w:rsid w:val="006A4663"/>
    <w:rsid w:val="006A5570"/>
    <w:rsid w:val="006A689C"/>
    <w:rsid w:val="006B2A0F"/>
    <w:rsid w:val="006B3D79"/>
    <w:rsid w:val="006C2A33"/>
    <w:rsid w:val="006D2AD3"/>
    <w:rsid w:val="006E0578"/>
    <w:rsid w:val="006E1194"/>
    <w:rsid w:val="006E1A8D"/>
    <w:rsid w:val="006E22DC"/>
    <w:rsid w:val="006E314D"/>
    <w:rsid w:val="006E758A"/>
    <w:rsid w:val="006E7F06"/>
    <w:rsid w:val="006F5764"/>
    <w:rsid w:val="006F5777"/>
    <w:rsid w:val="00710723"/>
    <w:rsid w:val="007132B6"/>
    <w:rsid w:val="00723ED1"/>
    <w:rsid w:val="007263DD"/>
    <w:rsid w:val="00735ED4"/>
    <w:rsid w:val="00743525"/>
    <w:rsid w:val="00750AB4"/>
    <w:rsid w:val="00750F50"/>
    <w:rsid w:val="007531A0"/>
    <w:rsid w:val="00756B87"/>
    <w:rsid w:val="00761017"/>
    <w:rsid w:val="0076286B"/>
    <w:rsid w:val="007631A5"/>
    <w:rsid w:val="00763B26"/>
    <w:rsid w:val="00764595"/>
    <w:rsid w:val="00766846"/>
    <w:rsid w:val="007712C6"/>
    <w:rsid w:val="0077673A"/>
    <w:rsid w:val="00783490"/>
    <w:rsid w:val="007846E1"/>
    <w:rsid w:val="00795E58"/>
    <w:rsid w:val="007A1B05"/>
    <w:rsid w:val="007A26ED"/>
    <w:rsid w:val="007A7783"/>
    <w:rsid w:val="007B570C"/>
    <w:rsid w:val="007C5F49"/>
    <w:rsid w:val="007D2CDD"/>
    <w:rsid w:val="007E1543"/>
    <w:rsid w:val="007E4A6E"/>
    <w:rsid w:val="007F0E5C"/>
    <w:rsid w:val="007F1712"/>
    <w:rsid w:val="007F31D8"/>
    <w:rsid w:val="007F355D"/>
    <w:rsid w:val="007F56A7"/>
    <w:rsid w:val="00807DD0"/>
    <w:rsid w:val="00813F11"/>
    <w:rsid w:val="00836300"/>
    <w:rsid w:val="008404C6"/>
    <w:rsid w:val="00840C1B"/>
    <w:rsid w:val="00854518"/>
    <w:rsid w:val="00854949"/>
    <w:rsid w:val="00857DF2"/>
    <w:rsid w:val="00863E7E"/>
    <w:rsid w:val="00873EEC"/>
    <w:rsid w:val="00884A00"/>
    <w:rsid w:val="00887B38"/>
    <w:rsid w:val="00891334"/>
    <w:rsid w:val="008A3095"/>
    <w:rsid w:val="008A3568"/>
    <w:rsid w:val="008A4BA9"/>
    <w:rsid w:val="008B4574"/>
    <w:rsid w:val="008B69DA"/>
    <w:rsid w:val="008C7B28"/>
    <w:rsid w:val="008D03B9"/>
    <w:rsid w:val="008D1441"/>
    <w:rsid w:val="008F18D6"/>
    <w:rsid w:val="008F2D09"/>
    <w:rsid w:val="008F6E85"/>
    <w:rsid w:val="00904780"/>
    <w:rsid w:val="009113A8"/>
    <w:rsid w:val="009141C4"/>
    <w:rsid w:val="009141C5"/>
    <w:rsid w:val="00922385"/>
    <w:rsid w:val="009223DF"/>
    <w:rsid w:val="00923029"/>
    <w:rsid w:val="0092513F"/>
    <w:rsid w:val="0093506B"/>
    <w:rsid w:val="00936091"/>
    <w:rsid w:val="00936F2F"/>
    <w:rsid w:val="00940D8A"/>
    <w:rsid w:val="009450CF"/>
    <w:rsid w:val="00945E11"/>
    <w:rsid w:val="009531F1"/>
    <w:rsid w:val="009532CF"/>
    <w:rsid w:val="00962258"/>
    <w:rsid w:val="009678B7"/>
    <w:rsid w:val="00982411"/>
    <w:rsid w:val="00982E5E"/>
    <w:rsid w:val="00990B81"/>
    <w:rsid w:val="00992D9C"/>
    <w:rsid w:val="0099426F"/>
    <w:rsid w:val="00994603"/>
    <w:rsid w:val="00996CB8"/>
    <w:rsid w:val="009A016D"/>
    <w:rsid w:val="009A7568"/>
    <w:rsid w:val="009B2E97"/>
    <w:rsid w:val="009B72CC"/>
    <w:rsid w:val="009C1B4E"/>
    <w:rsid w:val="009C2B8D"/>
    <w:rsid w:val="009D07C7"/>
    <w:rsid w:val="009E07F4"/>
    <w:rsid w:val="009F0AE7"/>
    <w:rsid w:val="009F2AD0"/>
    <w:rsid w:val="009F2B44"/>
    <w:rsid w:val="009F392E"/>
    <w:rsid w:val="00A11738"/>
    <w:rsid w:val="00A12C07"/>
    <w:rsid w:val="00A21A79"/>
    <w:rsid w:val="00A44328"/>
    <w:rsid w:val="00A5246A"/>
    <w:rsid w:val="00A6177B"/>
    <w:rsid w:val="00A66136"/>
    <w:rsid w:val="00A66302"/>
    <w:rsid w:val="00A71309"/>
    <w:rsid w:val="00A75573"/>
    <w:rsid w:val="00A77819"/>
    <w:rsid w:val="00A778DC"/>
    <w:rsid w:val="00A81752"/>
    <w:rsid w:val="00A936ED"/>
    <w:rsid w:val="00A97A0F"/>
    <w:rsid w:val="00AA0287"/>
    <w:rsid w:val="00AA4CBB"/>
    <w:rsid w:val="00AA65FA"/>
    <w:rsid w:val="00AA7351"/>
    <w:rsid w:val="00AB228A"/>
    <w:rsid w:val="00AB54BC"/>
    <w:rsid w:val="00AC2A3C"/>
    <w:rsid w:val="00AD04D1"/>
    <w:rsid w:val="00AD056F"/>
    <w:rsid w:val="00AD0969"/>
    <w:rsid w:val="00AD2773"/>
    <w:rsid w:val="00AD6731"/>
    <w:rsid w:val="00AE1DDE"/>
    <w:rsid w:val="00AE5F48"/>
    <w:rsid w:val="00AE6143"/>
    <w:rsid w:val="00AE754E"/>
    <w:rsid w:val="00AF6EA9"/>
    <w:rsid w:val="00B01830"/>
    <w:rsid w:val="00B15ADC"/>
    <w:rsid w:val="00B15B5E"/>
    <w:rsid w:val="00B15D0D"/>
    <w:rsid w:val="00B23CA3"/>
    <w:rsid w:val="00B25863"/>
    <w:rsid w:val="00B346D2"/>
    <w:rsid w:val="00B3491A"/>
    <w:rsid w:val="00B364A8"/>
    <w:rsid w:val="00B45E9E"/>
    <w:rsid w:val="00B50F6E"/>
    <w:rsid w:val="00B55F9C"/>
    <w:rsid w:val="00B61424"/>
    <w:rsid w:val="00B70E7D"/>
    <w:rsid w:val="00B74B3F"/>
    <w:rsid w:val="00B75EE1"/>
    <w:rsid w:val="00B7743C"/>
    <w:rsid w:val="00B77481"/>
    <w:rsid w:val="00B82AF8"/>
    <w:rsid w:val="00B841EE"/>
    <w:rsid w:val="00B8518B"/>
    <w:rsid w:val="00B876C5"/>
    <w:rsid w:val="00BB3740"/>
    <w:rsid w:val="00BB586D"/>
    <w:rsid w:val="00BD128E"/>
    <w:rsid w:val="00BD7E91"/>
    <w:rsid w:val="00BF374D"/>
    <w:rsid w:val="00C02D0A"/>
    <w:rsid w:val="00C03A6E"/>
    <w:rsid w:val="00C20AAA"/>
    <w:rsid w:val="00C245D9"/>
    <w:rsid w:val="00C265E5"/>
    <w:rsid w:val="00C30759"/>
    <w:rsid w:val="00C33494"/>
    <w:rsid w:val="00C379C3"/>
    <w:rsid w:val="00C40091"/>
    <w:rsid w:val="00C44F6A"/>
    <w:rsid w:val="00C6350F"/>
    <w:rsid w:val="00C727E5"/>
    <w:rsid w:val="00C75F1E"/>
    <w:rsid w:val="00C77324"/>
    <w:rsid w:val="00C8207D"/>
    <w:rsid w:val="00C83F24"/>
    <w:rsid w:val="00C85901"/>
    <w:rsid w:val="00C94497"/>
    <w:rsid w:val="00CA03C8"/>
    <w:rsid w:val="00CA308E"/>
    <w:rsid w:val="00CA7FD3"/>
    <w:rsid w:val="00CB0CA7"/>
    <w:rsid w:val="00CB4635"/>
    <w:rsid w:val="00CB5301"/>
    <w:rsid w:val="00CB7B5A"/>
    <w:rsid w:val="00CC1E2B"/>
    <w:rsid w:val="00CC32A4"/>
    <w:rsid w:val="00CD1820"/>
    <w:rsid w:val="00CD1FC4"/>
    <w:rsid w:val="00CD4D50"/>
    <w:rsid w:val="00CD63CB"/>
    <w:rsid w:val="00CE371D"/>
    <w:rsid w:val="00CE37AC"/>
    <w:rsid w:val="00CF3F95"/>
    <w:rsid w:val="00D0281F"/>
    <w:rsid w:val="00D02A4D"/>
    <w:rsid w:val="00D04652"/>
    <w:rsid w:val="00D163A2"/>
    <w:rsid w:val="00D171F9"/>
    <w:rsid w:val="00D21061"/>
    <w:rsid w:val="00D2269A"/>
    <w:rsid w:val="00D2589C"/>
    <w:rsid w:val="00D316A7"/>
    <w:rsid w:val="00D333B9"/>
    <w:rsid w:val="00D4108E"/>
    <w:rsid w:val="00D5018F"/>
    <w:rsid w:val="00D615EE"/>
    <w:rsid w:val="00D6163D"/>
    <w:rsid w:val="00D63009"/>
    <w:rsid w:val="00D64383"/>
    <w:rsid w:val="00D67B26"/>
    <w:rsid w:val="00D831A3"/>
    <w:rsid w:val="00D902AD"/>
    <w:rsid w:val="00D96C68"/>
    <w:rsid w:val="00DA123B"/>
    <w:rsid w:val="00DA3D33"/>
    <w:rsid w:val="00DA666F"/>
    <w:rsid w:val="00DA6AB5"/>
    <w:rsid w:val="00DA6FFE"/>
    <w:rsid w:val="00DB564B"/>
    <w:rsid w:val="00DC3110"/>
    <w:rsid w:val="00DD46F3"/>
    <w:rsid w:val="00DD58A6"/>
    <w:rsid w:val="00DE1049"/>
    <w:rsid w:val="00DE56F2"/>
    <w:rsid w:val="00DF116D"/>
    <w:rsid w:val="00E018DA"/>
    <w:rsid w:val="00E01E0A"/>
    <w:rsid w:val="00E021FA"/>
    <w:rsid w:val="00E10F9D"/>
    <w:rsid w:val="00E4117F"/>
    <w:rsid w:val="00E45528"/>
    <w:rsid w:val="00E50A95"/>
    <w:rsid w:val="00E60E29"/>
    <w:rsid w:val="00E77501"/>
    <w:rsid w:val="00E824F1"/>
    <w:rsid w:val="00EA54F5"/>
    <w:rsid w:val="00EB104F"/>
    <w:rsid w:val="00EB367B"/>
    <w:rsid w:val="00EB42B4"/>
    <w:rsid w:val="00EC2FD9"/>
    <w:rsid w:val="00ED14BD"/>
    <w:rsid w:val="00F01440"/>
    <w:rsid w:val="00F02B2B"/>
    <w:rsid w:val="00F06C8A"/>
    <w:rsid w:val="00F12DEC"/>
    <w:rsid w:val="00F16574"/>
    <w:rsid w:val="00F1715C"/>
    <w:rsid w:val="00F310F8"/>
    <w:rsid w:val="00F31229"/>
    <w:rsid w:val="00F35939"/>
    <w:rsid w:val="00F36003"/>
    <w:rsid w:val="00F43783"/>
    <w:rsid w:val="00F45607"/>
    <w:rsid w:val="00F45D63"/>
    <w:rsid w:val="00F6050D"/>
    <w:rsid w:val="00F63CE0"/>
    <w:rsid w:val="00F64786"/>
    <w:rsid w:val="00F659EB"/>
    <w:rsid w:val="00F669EC"/>
    <w:rsid w:val="00F72985"/>
    <w:rsid w:val="00F749DB"/>
    <w:rsid w:val="00F804A7"/>
    <w:rsid w:val="00F862D6"/>
    <w:rsid w:val="00F86BA6"/>
    <w:rsid w:val="00F919E6"/>
    <w:rsid w:val="00FC44E6"/>
    <w:rsid w:val="00FC6389"/>
    <w:rsid w:val="00FD2F51"/>
    <w:rsid w:val="00FE24F4"/>
    <w:rsid w:val="00FE3455"/>
    <w:rsid w:val="00FE5D11"/>
    <w:rsid w:val="00FF4959"/>
    <w:rsid w:val="00FF7D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05C6B9"/>
  <w14:defaultImageDpi w14:val="32767"/>
  <w15:docId w15:val="{4035B55E-491A-4550-BA26-2EF2CA835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uiPriority w:val="99"/>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695C2F"/>
    <w:pPr>
      <w:numPr>
        <w:ilvl w:val="2"/>
      </w:numPr>
      <w:tabs>
        <w:tab w:val="clear" w:pos="1474"/>
      </w:tabs>
      <w:ind w:left="3572" w:hanging="360"/>
    </w:pPr>
  </w:style>
  <w:style w:type="paragraph" w:customStyle="1" w:styleId="Text1-1">
    <w:name w:val="_Text_1-1"/>
    <w:basedOn w:val="Normln"/>
    <w:link w:val="Text1-1Char"/>
    <w:rsid w:val="00695C2F"/>
    <w:pPr>
      <w:numPr>
        <w:ilvl w:val="1"/>
        <w:numId w:val="20"/>
      </w:numPr>
      <w:spacing w:after="120"/>
      <w:jc w:val="both"/>
    </w:pPr>
  </w:style>
  <w:style w:type="paragraph" w:customStyle="1" w:styleId="Nadpis1-1">
    <w:name w:val="_Nadpis_1-1"/>
    <w:basedOn w:val="Odstavecseseznamem"/>
    <w:next w:val="Text1-1"/>
    <w:qFormat/>
    <w:rsid w:val="00695C2F"/>
    <w:pPr>
      <w:keepNext/>
      <w:numPr>
        <w:numId w:val="20"/>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695C2F"/>
  </w:style>
  <w:style w:type="paragraph" w:customStyle="1" w:styleId="Odrka1-1">
    <w:name w:val="_Odrážka_1-1_•"/>
    <w:basedOn w:val="Normln"/>
    <w:link w:val="Odrka1-1Char"/>
    <w:qFormat/>
    <w:rsid w:val="00695C2F"/>
    <w:pPr>
      <w:numPr>
        <w:numId w:val="21"/>
      </w:numPr>
      <w:spacing w:after="120"/>
      <w:jc w:val="both"/>
    </w:pPr>
  </w:style>
  <w:style w:type="paragraph" w:customStyle="1" w:styleId="Odrka1-2-">
    <w:name w:val="_Odrážka_1-2_-"/>
    <w:basedOn w:val="Odrka1-1"/>
    <w:qFormat/>
    <w:rsid w:val="00695C2F"/>
    <w:pPr>
      <w:numPr>
        <w:ilvl w:val="1"/>
      </w:numPr>
      <w:spacing w:after="60"/>
    </w:pPr>
  </w:style>
  <w:style w:type="paragraph" w:customStyle="1" w:styleId="Odrka1-3">
    <w:name w:val="_Odrážka_1-3_·"/>
    <w:basedOn w:val="Odrka1-2-"/>
    <w:qFormat/>
    <w:rsid w:val="00695C2F"/>
    <w:pPr>
      <w:numPr>
        <w:ilvl w:val="2"/>
      </w:numPr>
      <w:tabs>
        <w:tab w:val="clear" w:pos="1928"/>
      </w:tabs>
      <w:ind w:left="2586" w:hanging="360"/>
    </w:pPr>
  </w:style>
  <w:style w:type="character" w:customStyle="1" w:styleId="Odrka1-1Char">
    <w:name w:val="_Odrážka_1-1_• Char"/>
    <w:basedOn w:val="Standardnpsmoodstavce"/>
    <w:link w:val="Odrka1-1"/>
    <w:rsid w:val="00695C2F"/>
  </w:style>
  <w:style w:type="paragraph" w:customStyle="1" w:styleId="Textbezslovn">
    <w:name w:val="_Text_bez_číslování"/>
    <w:basedOn w:val="Normln"/>
    <w:link w:val="TextbezslovnChar"/>
    <w:qFormat/>
    <w:rsid w:val="00F749DB"/>
    <w:pPr>
      <w:spacing w:after="120"/>
      <w:ind w:left="737"/>
      <w:jc w:val="both"/>
    </w:pPr>
  </w:style>
  <w:style w:type="character" w:customStyle="1" w:styleId="TextbezslovnChar">
    <w:name w:val="_Text_bez_číslování Char"/>
    <w:basedOn w:val="Standardnpsmoodstavce"/>
    <w:link w:val="Textbezslovn"/>
    <w:locked/>
    <w:rsid w:val="00F749DB"/>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E50A95"/>
  </w:style>
  <w:style w:type="character" w:customStyle="1" w:styleId="Tun9b">
    <w:name w:val="_Tučně 9b"/>
    <w:basedOn w:val="Standardnpsmoodstavce"/>
    <w:uiPriority w:val="1"/>
    <w:qFormat/>
    <w:rsid w:val="00556827"/>
    <w:rPr>
      <w:b/>
    </w:rPr>
  </w:style>
  <w:style w:type="paragraph" w:customStyle="1" w:styleId="Nadpisbezsl1-2">
    <w:name w:val="_Nadpis_bez_čísl_1-2"/>
    <w:qFormat/>
    <w:rsid w:val="009C1B4E"/>
    <w:pPr>
      <w:spacing w:before="120" w:after="120"/>
      <w:jc w:val="both"/>
    </w:pPr>
    <w:rPr>
      <w:rFonts w:asciiTheme="majorHAnsi" w:hAnsiTheme="majorHAnsi"/>
      <w:b/>
      <w:sz w:val="20"/>
      <w:szCs w:val="20"/>
    </w:rPr>
  </w:style>
  <w:style w:type="paragraph" w:styleId="Revize">
    <w:name w:val="Revision"/>
    <w:hidden/>
    <w:uiPriority w:val="99"/>
    <w:semiHidden/>
    <w:rsid w:val="005517B2"/>
    <w:pPr>
      <w:spacing w:after="0" w:line="240" w:lineRule="auto"/>
    </w:pPr>
  </w:style>
  <w:style w:type="character" w:customStyle="1" w:styleId="cf01">
    <w:name w:val="cf01"/>
    <w:basedOn w:val="Standardnpsmoodstavce"/>
    <w:rsid w:val="00840C1B"/>
    <w:rPr>
      <w:rFonts w:ascii="Segoe UI" w:hAnsi="Segoe UI" w:cs="Segoe UI" w:hint="default"/>
      <w:sz w:val="18"/>
      <w:szCs w:val="18"/>
      <w:shd w:val="clear" w:color="auto" w:fill="FFFF00"/>
    </w:rPr>
  </w:style>
  <w:style w:type="character" w:customStyle="1" w:styleId="normaltextrun">
    <w:name w:val="normaltextrun"/>
    <w:basedOn w:val="Standardnpsmoodstavce"/>
    <w:rsid w:val="003B17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387187625">
      <w:bodyDiv w:val="1"/>
      <w:marLeft w:val="0"/>
      <w:marRight w:val="0"/>
      <w:marTop w:val="0"/>
      <w:marBottom w:val="0"/>
      <w:divBdr>
        <w:top w:val="none" w:sz="0" w:space="0" w:color="auto"/>
        <w:left w:val="none" w:sz="0" w:space="0" w:color="auto"/>
        <w:bottom w:val="none" w:sz="0" w:space="0" w:color="auto"/>
        <w:right w:val="none" w:sz="0" w:space="0" w:color="auto"/>
      </w:divBdr>
    </w:div>
    <w:div w:id="602495398">
      <w:bodyDiv w:val="1"/>
      <w:marLeft w:val="0"/>
      <w:marRight w:val="0"/>
      <w:marTop w:val="0"/>
      <w:marBottom w:val="0"/>
      <w:divBdr>
        <w:top w:val="none" w:sz="0" w:space="0" w:color="auto"/>
        <w:left w:val="none" w:sz="0" w:space="0" w:color="auto"/>
        <w:bottom w:val="none" w:sz="0" w:space="0" w:color="auto"/>
        <w:right w:val="none" w:sz="0" w:space="0" w:color="auto"/>
      </w:divBdr>
    </w:div>
    <w:div w:id="1033384896">
      <w:bodyDiv w:val="1"/>
      <w:marLeft w:val="0"/>
      <w:marRight w:val="0"/>
      <w:marTop w:val="0"/>
      <w:marBottom w:val="0"/>
      <w:divBdr>
        <w:top w:val="none" w:sz="0" w:space="0" w:color="auto"/>
        <w:left w:val="none" w:sz="0" w:space="0" w:color="auto"/>
        <w:bottom w:val="none" w:sz="0" w:space="0" w:color="auto"/>
        <w:right w:val="none" w:sz="0" w:space="0" w:color="auto"/>
      </w:divBdr>
    </w:div>
    <w:div w:id="1116414839">
      <w:bodyDiv w:val="1"/>
      <w:marLeft w:val="0"/>
      <w:marRight w:val="0"/>
      <w:marTop w:val="0"/>
      <w:marBottom w:val="0"/>
      <w:divBdr>
        <w:top w:val="none" w:sz="0" w:space="0" w:color="auto"/>
        <w:left w:val="none" w:sz="0" w:space="0" w:color="auto"/>
        <w:bottom w:val="none" w:sz="0" w:space="0" w:color="auto"/>
        <w:right w:val="none" w:sz="0" w:space="0" w:color="auto"/>
      </w:divBdr>
    </w:div>
    <w:div w:id="1170407666">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411537120">
      <w:bodyDiv w:val="1"/>
      <w:marLeft w:val="0"/>
      <w:marRight w:val="0"/>
      <w:marTop w:val="0"/>
      <w:marBottom w:val="0"/>
      <w:divBdr>
        <w:top w:val="none" w:sz="0" w:space="0" w:color="auto"/>
        <w:left w:val="none" w:sz="0" w:space="0" w:color="auto"/>
        <w:bottom w:val="none" w:sz="0" w:space="0" w:color="auto"/>
        <w:right w:val="none" w:sz="0" w:space="0" w:color="auto"/>
      </w:divBdr>
    </w:div>
    <w:div w:id="1434940172">
      <w:bodyDiv w:val="1"/>
      <w:marLeft w:val="0"/>
      <w:marRight w:val="0"/>
      <w:marTop w:val="0"/>
      <w:marBottom w:val="0"/>
      <w:divBdr>
        <w:top w:val="none" w:sz="0" w:space="0" w:color="auto"/>
        <w:left w:val="none" w:sz="0" w:space="0" w:color="auto"/>
        <w:bottom w:val="none" w:sz="0" w:space="0" w:color="auto"/>
        <w:right w:val="none" w:sz="0" w:space="0" w:color="auto"/>
      </w:divBdr>
    </w:div>
    <w:div w:id="1457527785">
      <w:bodyDiv w:val="1"/>
      <w:marLeft w:val="0"/>
      <w:marRight w:val="0"/>
      <w:marTop w:val="0"/>
      <w:marBottom w:val="0"/>
      <w:divBdr>
        <w:top w:val="none" w:sz="0" w:space="0" w:color="auto"/>
        <w:left w:val="none" w:sz="0" w:space="0" w:color="auto"/>
        <w:bottom w:val="none" w:sz="0" w:space="0" w:color="auto"/>
        <w:right w:val="none" w:sz="0" w:space="0" w:color="auto"/>
      </w:divBdr>
    </w:div>
    <w:div w:id="1509521805">
      <w:bodyDiv w:val="1"/>
      <w:marLeft w:val="0"/>
      <w:marRight w:val="0"/>
      <w:marTop w:val="0"/>
      <w:marBottom w:val="0"/>
      <w:divBdr>
        <w:top w:val="none" w:sz="0" w:space="0" w:color="auto"/>
        <w:left w:val="none" w:sz="0" w:space="0" w:color="auto"/>
        <w:bottom w:val="none" w:sz="0" w:space="0" w:color="auto"/>
        <w:right w:val="none" w:sz="0" w:space="0" w:color="auto"/>
      </w:divBdr>
    </w:div>
    <w:div w:id="1549419644">
      <w:bodyDiv w:val="1"/>
      <w:marLeft w:val="0"/>
      <w:marRight w:val="0"/>
      <w:marTop w:val="0"/>
      <w:marBottom w:val="0"/>
      <w:divBdr>
        <w:top w:val="none" w:sz="0" w:space="0" w:color="auto"/>
        <w:left w:val="none" w:sz="0" w:space="0" w:color="auto"/>
        <w:bottom w:val="none" w:sz="0" w:space="0" w:color="auto"/>
        <w:right w:val="none" w:sz="0" w:space="0" w:color="auto"/>
      </w:divBdr>
    </w:div>
    <w:div w:id="159797839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69602995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9545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fdi.gov.cz/pravidla-a-metodiky/rezortni-metodika-pro-hodnoceni-ekonomicke-efektivnosti-projektu/" TargetMode="External"/><Relationship Id="rId18" Type="http://schemas.openxmlformats.org/officeDocument/2006/relationships/hyperlink" Target="https://zakazky.szdc.cz/manual.htm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mdcr.cz/Dokumenty/Ministerstvo/Vnitrorezortni-predpisy-(1)/Pravidla-pro-postupy-v-prubehu-pripravy-investicni" TargetMode="External"/><Relationship Id="rId17" Type="http://schemas.openxmlformats.org/officeDocument/2006/relationships/hyperlink" Target="https://zakazky.spravazelezni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23BDEA26-B207-43F1-9010-735713958672}">
  <ds:schemaRefs>
    <ds:schemaRef ds:uri="http://schemas.openxmlformats.org/officeDocument/2006/bibliography"/>
  </ds:schemaRefs>
</ds:datastoreItem>
</file>

<file path=customXml/itemProps4.xml><?xml version="1.0" encoding="utf-8"?>
<ds:datastoreItem xmlns:ds="http://schemas.openxmlformats.org/officeDocument/2006/customXml" ds:itemID="{7D675884-4683-4483-8232-C6240514058C}">
  <ds:schemaRefs>
    <ds:schemaRef ds:uri="http://schemas.microsoft.com/sharepoint/v3/contenttype/form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dopis nové logo- Markéta</Template>
  <TotalTime>19</TotalTime>
  <Pages>27</Pages>
  <Words>13996</Words>
  <Characters>82579</Characters>
  <Application>Microsoft Office Word</Application>
  <DocSecurity>0</DocSecurity>
  <Lines>688</Lines>
  <Paragraphs>192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96383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Volfová Markéta, Mgr.</dc:creator>
  <cp:lastModifiedBy>Souček Jaromír, Ing.</cp:lastModifiedBy>
  <cp:revision>5</cp:revision>
  <cp:lastPrinted>2019-02-22T13:28:00Z</cp:lastPrinted>
  <dcterms:created xsi:type="dcterms:W3CDTF">2025-06-19T10:56:00Z</dcterms:created>
  <dcterms:modified xsi:type="dcterms:W3CDTF">2025-06-23T09:12:00Z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